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08661">
      <w:pPr>
        <w:pStyle w:val="12"/>
        <w:spacing w:after="0" w:line="440" w:lineRule="exact"/>
        <w:jc w:val="center"/>
        <w:rPr>
          <w:rFonts w:ascii="黑体" w:hAnsi="宋体" w:eastAsia="黑体"/>
          <w:b/>
          <w:sz w:val="44"/>
          <w:szCs w:val="44"/>
        </w:rPr>
      </w:pPr>
    </w:p>
    <w:p w14:paraId="7C6E3B2C">
      <w:pPr>
        <w:pStyle w:val="12"/>
        <w:spacing w:after="0" w:line="440" w:lineRule="exact"/>
        <w:jc w:val="center"/>
        <w:rPr>
          <w:rFonts w:ascii="黑体" w:hAnsi="宋体" w:eastAsia="黑体"/>
          <w:b/>
          <w:sz w:val="44"/>
          <w:szCs w:val="44"/>
        </w:rPr>
      </w:pPr>
    </w:p>
    <w:p w14:paraId="17357C74">
      <w:pPr>
        <w:pStyle w:val="12"/>
        <w:spacing w:after="0" w:line="560" w:lineRule="exact"/>
        <w:jc w:val="center"/>
        <w:rPr>
          <w:rFonts w:ascii="黑体" w:hAnsi="宋体" w:eastAsia="黑体"/>
          <w:b/>
          <w:sz w:val="44"/>
          <w:szCs w:val="44"/>
        </w:rPr>
      </w:pPr>
    </w:p>
    <w:p w14:paraId="5A8FA623">
      <w:pPr>
        <w:pStyle w:val="12"/>
        <w:spacing w:after="0" w:line="560" w:lineRule="exact"/>
        <w:jc w:val="center"/>
        <w:rPr>
          <w:rFonts w:ascii="黑体" w:hAnsi="宋体" w:eastAsia="黑体"/>
          <w:b/>
          <w:sz w:val="44"/>
          <w:szCs w:val="44"/>
        </w:rPr>
      </w:pPr>
    </w:p>
    <w:p w14:paraId="6F36E367">
      <w:pPr>
        <w:pStyle w:val="12"/>
        <w:spacing w:after="0" w:line="560" w:lineRule="exact"/>
        <w:jc w:val="center"/>
        <w:rPr>
          <w:rFonts w:ascii="黑体" w:hAnsi="宋体" w:eastAsia="黑体"/>
          <w:b/>
          <w:sz w:val="44"/>
          <w:szCs w:val="44"/>
        </w:rPr>
      </w:pPr>
    </w:p>
    <w:p w14:paraId="58778068">
      <w:pPr>
        <w:pStyle w:val="12"/>
        <w:spacing w:after="0" w:line="560" w:lineRule="exact"/>
        <w:jc w:val="center"/>
        <w:rPr>
          <w:rFonts w:ascii="宋体" w:hAnsi="宋体"/>
          <w:b/>
          <w:sz w:val="44"/>
          <w:szCs w:val="44"/>
        </w:rPr>
      </w:pPr>
      <w:r>
        <w:rPr>
          <w:rFonts w:hint="eastAsia" w:ascii="宋体" w:hAnsi="宋体"/>
          <w:b/>
          <w:sz w:val="44"/>
          <w:szCs w:val="44"/>
        </w:rPr>
        <w:t>深圳市光明区人民医院</w:t>
      </w:r>
    </w:p>
    <w:p w14:paraId="2143C5CB">
      <w:pPr>
        <w:pStyle w:val="12"/>
        <w:spacing w:after="0" w:line="560" w:lineRule="exact"/>
        <w:jc w:val="center"/>
        <w:rPr>
          <w:rFonts w:ascii="宋体" w:hAnsi="宋体"/>
          <w:b/>
          <w:sz w:val="44"/>
          <w:szCs w:val="44"/>
        </w:rPr>
      </w:pPr>
      <w:r>
        <w:rPr>
          <w:rFonts w:hint="eastAsia" w:ascii="宋体" w:hAnsi="宋体"/>
          <w:b/>
          <w:sz w:val="44"/>
          <w:szCs w:val="44"/>
        </w:rPr>
        <w:t>院内竞价文件</w:t>
      </w:r>
    </w:p>
    <w:p w14:paraId="6BD67DFE">
      <w:pPr>
        <w:spacing w:line="560" w:lineRule="exact"/>
        <w:jc w:val="left"/>
        <w:rPr>
          <w:rFonts w:ascii="黑体" w:hAnsi="宋体" w:eastAsia="黑体"/>
          <w:sz w:val="36"/>
          <w:szCs w:val="36"/>
        </w:rPr>
      </w:pPr>
      <w:r>
        <w:rPr>
          <w:rFonts w:hint="eastAsia" w:ascii="黑体" w:hAnsi="宋体" w:eastAsia="黑体"/>
          <w:sz w:val="36"/>
          <w:szCs w:val="36"/>
        </w:rPr>
        <w:t xml:space="preserve">          </w:t>
      </w:r>
    </w:p>
    <w:p w14:paraId="333CFEF6">
      <w:pPr>
        <w:spacing w:line="560" w:lineRule="exact"/>
        <w:jc w:val="left"/>
        <w:rPr>
          <w:rFonts w:ascii="黑体" w:hAnsi="宋体" w:eastAsia="黑体"/>
          <w:sz w:val="36"/>
          <w:szCs w:val="36"/>
        </w:rPr>
      </w:pPr>
    </w:p>
    <w:p w14:paraId="511393E4">
      <w:pPr>
        <w:spacing w:line="560" w:lineRule="exact"/>
        <w:jc w:val="left"/>
        <w:rPr>
          <w:rFonts w:ascii="黑体" w:hAnsi="宋体" w:eastAsia="黑体"/>
          <w:sz w:val="36"/>
          <w:szCs w:val="36"/>
        </w:rPr>
      </w:pPr>
    </w:p>
    <w:p w14:paraId="3BD8B4E4">
      <w:pPr>
        <w:spacing w:line="560" w:lineRule="exact"/>
        <w:jc w:val="left"/>
        <w:rPr>
          <w:rFonts w:ascii="黑体" w:hAnsi="宋体" w:eastAsia="黑体"/>
          <w:sz w:val="36"/>
          <w:szCs w:val="36"/>
        </w:rPr>
      </w:pPr>
    </w:p>
    <w:p w14:paraId="71C84339">
      <w:pPr>
        <w:spacing w:line="560" w:lineRule="exact"/>
        <w:jc w:val="left"/>
        <w:rPr>
          <w:rFonts w:ascii="黑体" w:hAnsi="宋体" w:eastAsia="黑体"/>
          <w:sz w:val="36"/>
          <w:szCs w:val="36"/>
        </w:rPr>
      </w:pPr>
    </w:p>
    <w:p w14:paraId="7707DD75">
      <w:pPr>
        <w:spacing w:line="560" w:lineRule="exact"/>
        <w:jc w:val="left"/>
        <w:rPr>
          <w:rFonts w:ascii="黑体" w:hAnsi="宋体" w:eastAsia="黑体"/>
          <w:sz w:val="36"/>
          <w:szCs w:val="36"/>
        </w:rPr>
      </w:pPr>
    </w:p>
    <w:p w14:paraId="0E43CCBD">
      <w:pPr>
        <w:spacing w:line="560" w:lineRule="exact"/>
        <w:jc w:val="left"/>
        <w:rPr>
          <w:rFonts w:ascii="黑体" w:hAnsi="宋体" w:eastAsia="黑体"/>
          <w:sz w:val="36"/>
          <w:szCs w:val="36"/>
        </w:rPr>
      </w:pPr>
    </w:p>
    <w:p w14:paraId="2D64F62A">
      <w:pPr>
        <w:spacing w:line="560" w:lineRule="exact"/>
        <w:jc w:val="left"/>
        <w:rPr>
          <w:rFonts w:ascii="黑体" w:hAnsi="宋体" w:eastAsia="黑体"/>
          <w:sz w:val="36"/>
          <w:szCs w:val="36"/>
        </w:rPr>
      </w:pPr>
    </w:p>
    <w:p w14:paraId="3F8A41BE">
      <w:pPr>
        <w:spacing w:line="560" w:lineRule="exact"/>
        <w:jc w:val="left"/>
        <w:rPr>
          <w:rFonts w:ascii="黑体" w:hAnsi="宋体" w:eastAsia="黑体"/>
          <w:sz w:val="36"/>
          <w:szCs w:val="36"/>
        </w:rPr>
      </w:pPr>
    </w:p>
    <w:p w14:paraId="5AE92602">
      <w:pPr>
        <w:spacing w:line="560" w:lineRule="exact"/>
        <w:jc w:val="left"/>
        <w:rPr>
          <w:rFonts w:ascii="黑体" w:hAnsi="宋体" w:eastAsia="黑体"/>
          <w:sz w:val="36"/>
          <w:szCs w:val="36"/>
        </w:rPr>
      </w:pPr>
    </w:p>
    <w:p w14:paraId="33308155">
      <w:pPr>
        <w:spacing w:line="560" w:lineRule="exact"/>
        <w:jc w:val="left"/>
      </w:pPr>
    </w:p>
    <w:p w14:paraId="17BED9EB">
      <w:pPr>
        <w:spacing w:line="560" w:lineRule="exact"/>
        <w:jc w:val="left"/>
        <w:rPr>
          <w:rFonts w:ascii="黑体" w:hAnsi="宋体" w:eastAsia="黑体"/>
          <w:sz w:val="36"/>
          <w:szCs w:val="36"/>
        </w:rPr>
      </w:pPr>
    </w:p>
    <w:p w14:paraId="05C84D8B">
      <w:pPr>
        <w:spacing w:line="560" w:lineRule="exact"/>
        <w:jc w:val="center"/>
        <w:rPr>
          <w:rFonts w:hint="eastAsia" w:ascii="宋体" w:hAnsi="宋体" w:eastAsia="宋体"/>
          <w:b/>
          <w:sz w:val="36"/>
          <w:szCs w:val="36"/>
          <w:lang w:eastAsia="zh-CN"/>
        </w:rPr>
      </w:pPr>
      <w:r>
        <w:rPr>
          <w:rFonts w:hint="eastAsia" w:ascii="宋体" w:hAnsi="宋体"/>
          <w:b/>
          <w:sz w:val="36"/>
          <w:szCs w:val="36"/>
        </w:rPr>
        <w:t>项目名称：</w:t>
      </w:r>
      <w:r>
        <w:rPr>
          <w:rFonts w:hint="eastAsia" w:ascii="宋体" w:hAnsi="宋体"/>
          <w:b/>
          <w:sz w:val="36"/>
          <w:szCs w:val="36"/>
          <w:lang w:eastAsia="zh-CN"/>
        </w:rPr>
        <w:t>床头卡硬件维修维护服务</w:t>
      </w:r>
    </w:p>
    <w:p w14:paraId="4BBFD8F5">
      <w:pPr>
        <w:spacing w:line="560" w:lineRule="exact"/>
        <w:jc w:val="center"/>
        <w:rPr>
          <w:rFonts w:hint="default" w:ascii="宋体" w:hAnsi="宋体" w:eastAsia="宋体"/>
          <w:b/>
          <w:sz w:val="36"/>
          <w:szCs w:val="36"/>
          <w:lang w:val="en-US" w:eastAsia="zh-CN"/>
        </w:rPr>
      </w:pPr>
      <w:r>
        <w:rPr>
          <w:rFonts w:hint="eastAsia" w:ascii="宋体" w:hAnsi="宋体"/>
          <w:b/>
          <w:sz w:val="36"/>
          <w:szCs w:val="36"/>
        </w:rPr>
        <w:t>项目编号：FWJJ-2025-0</w:t>
      </w:r>
      <w:r>
        <w:rPr>
          <w:rFonts w:hint="eastAsia" w:ascii="宋体" w:hAnsi="宋体"/>
          <w:b/>
          <w:sz w:val="36"/>
          <w:szCs w:val="36"/>
          <w:lang w:val="en-US" w:eastAsia="zh-CN"/>
        </w:rPr>
        <w:t>11</w:t>
      </w:r>
    </w:p>
    <w:p w14:paraId="5F31221B">
      <w:pPr>
        <w:spacing w:line="440" w:lineRule="exact"/>
        <w:rPr>
          <w:rFonts w:ascii="黑体" w:hAnsi="宋体" w:eastAsia="黑体"/>
          <w:sz w:val="32"/>
          <w:szCs w:val="32"/>
        </w:rPr>
      </w:pPr>
    </w:p>
    <w:p w14:paraId="0FA384C3">
      <w:pPr>
        <w:spacing w:line="440" w:lineRule="exact"/>
        <w:rPr>
          <w:rFonts w:ascii="黑体" w:hAnsi="宋体" w:eastAsia="黑体"/>
          <w:sz w:val="32"/>
          <w:szCs w:val="32"/>
        </w:rPr>
      </w:pPr>
    </w:p>
    <w:p w14:paraId="38399B8B">
      <w:pPr>
        <w:spacing w:line="560" w:lineRule="exact"/>
        <w:jc w:val="center"/>
        <w:rPr>
          <w:rFonts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14:paraId="366F90D7">
      <w:pPr>
        <w:spacing w:line="560" w:lineRule="exact"/>
        <w:jc w:val="center"/>
        <w:rPr>
          <w:rFonts w:hint="eastAsia" w:ascii="宋体" w:hAnsi="宋体"/>
          <w:b/>
          <w:sz w:val="44"/>
          <w:szCs w:val="44"/>
        </w:rPr>
      </w:pPr>
      <w:r>
        <w:rPr>
          <w:rFonts w:hint="eastAsia" w:ascii="宋体" w:hAnsi="宋体"/>
          <w:b/>
          <w:sz w:val="44"/>
          <w:szCs w:val="44"/>
        </w:rPr>
        <w:t>深圳市光明区人民医院</w:t>
      </w:r>
    </w:p>
    <w:p w14:paraId="727D3B20">
      <w:pPr>
        <w:spacing w:line="560" w:lineRule="exact"/>
        <w:jc w:val="center"/>
        <w:rPr>
          <w:rFonts w:hint="eastAsia" w:ascii="宋体" w:hAnsi="宋体"/>
          <w:b/>
          <w:sz w:val="44"/>
          <w:szCs w:val="44"/>
        </w:rPr>
      </w:pPr>
      <w:r>
        <w:rPr>
          <w:rFonts w:hint="eastAsia" w:ascii="宋体" w:hAnsi="宋体"/>
          <w:b/>
          <w:sz w:val="44"/>
          <w:szCs w:val="44"/>
        </w:rPr>
        <w:t>服务类项目</w:t>
      </w:r>
      <w:r>
        <w:rPr>
          <w:rFonts w:hint="eastAsia" w:ascii="宋体" w:hAnsi="宋体"/>
          <w:b/>
          <w:sz w:val="44"/>
          <w:szCs w:val="44"/>
          <w:lang w:val="en-US" w:eastAsia="zh-CN"/>
        </w:rPr>
        <w:t>竞价</w:t>
      </w:r>
      <w:r>
        <w:rPr>
          <w:rFonts w:hint="eastAsia" w:ascii="宋体" w:hAnsi="宋体"/>
          <w:b/>
          <w:sz w:val="44"/>
          <w:szCs w:val="44"/>
        </w:rPr>
        <w:t>文件</w:t>
      </w:r>
    </w:p>
    <w:p w14:paraId="02C9A5E7">
      <w:pPr>
        <w:spacing w:line="560" w:lineRule="exact"/>
        <w:jc w:val="center"/>
        <w:rPr>
          <w:rFonts w:hint="eastAsia" w:ascii="宋体" w:hAnsi="宋体"/>
          <w:b/>
          <w:sz w:val="44"/>
          <w:szCs w:val="44"/>
        </w:rPr>
      </w:pPr>
    </w:p>
    <w:p w14:paraId="67DE3CF8">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hint="eastAsia" w:ascii="宋体" w:hAnsi="宋体" w:eastAsia="宋体" w:cs="宋体"/>
          <w:sz w:val="24"/>
        </w:rPr>
      </w:pPr>
      <w:r>
        <w:rPr>
          <w:rFonts w:hint="eastAsia" w:ascii="宋体" w:hAnsi="宋体" w:eastAsia="宋体" w:cs="宋体"/>
          <w:sz w:val="24"/>
        </w:rPr>
        <w:t>根据《深圳市光明区人民医院采购管理办法》等有关规定，深圳市光明区人民医院就该项目进行院内竞价。特邀请符合条件的单位前来响应。</w:t>
      </w:r>
    </w:p>
    <w:p w14:paraId="5AC1DD55">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ascii="黑体" w:hAnsi="黑体" w:eastAsia="黑体" w:cs="宋体"/>
          <w:bCs/>
          <w:sz w:val="24"/>
        </w:rPr>
      </w:pPr>
      <w:r>
        <w:rPr>
          <w:rFonts w:hint="eastAsia" w:ascii="黑体" w:hAnsi="黑体" w:eastAsia="黑体" w:cs="宋体"/>
          <w:bCs/>
          <w:sz w:val="24"/>
        </w:rPr>
        <w:t>一、项目基本信息</w:t>
      </w:r>
    </w:p>
    <w:tbl>
      <w:tblPr>
        <w:tblStyle w:val="27"/>
        <w:tblW w:w="3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2716"/>
        <w:gridCol w:w="1665"/>
        <w:gridCol w:w="1882"/>
      </w:tblGrid>
      <w:tr w14:paraId="1829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6" w:type="pct"/>
            <w:vAlign w:val="center"/>
          </w:tcPr>
          <w:p w14:paraId="17BCEFE5">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bCs/>
                <w:szCs w:val="21"/>
              </w:rPr>
            </w:pPr>
            <w:r>
              <w:rPr>
                <w:rFonts w:hint="eastAsia" w:ascii="宋体" w:hAnsi="宋体" w:cs="宋体"/>
                <w:bCs/>
                <w:szCs w:val="21"/>
              </w:rPr>
              <w:t>项目编号</w:t>
            </w:r>
          </w:p>
        </w:tc>
        <w:tc>
          <w:tcPr>
            <w:tcW w:w="1705" w:type="pct"/>
            <w:vAlign w:val="center"/>
          </w:tcPr>
          <w:p w14:paraId="0119842B">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bCs/>
                <w:szCs w:val="21"/>
              </w:rPr>
            </w:pPr>
            <w:r>
              <w:rPr>
                <w:rFonts w:hint="eastAsia" w:ascii="宋体" w:hAnsi="宋体" w:cs="宋体"/>
                <w:bCs/>
                <w:szCs w:val="21"/>
              </w:rPr>
              <w:t>项目名称</w:t>
            </w:r>
          </w:p>
        </w:tc>
        <w:tc>
          <w:tcPr>
            <w:tcW w:w="1045" w:type="pct"/>
            <w:vAlign w:val="center"/>
          </w:tcPr>
          <w:p w14:paraId="629574FE">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宋体" w:hAnsi="宋体" w:eastAsia="宋体" w:cs="宋体"/>
                <w:bCs/>
                <w:szCs w:val="21"/>
                <w:lang w:val="en-US" w:eastAsia="zh-CN"/>
              </w:rPr>
            </w:pPr>
            <w:r>
              <w:rPr>
                <w:rFonts w:hint="eastAsia" w:ascii="宋体" w:hAnsi="宋体" w:cs="宋体"/>
                <w:bCs/>
                <w:szCs w:val="21"/>
                <w:lang w:val="en-US" w:eastAsia="zh-CN"/>
              </w:rPr>
              <w:t>折扣上限</w:t>
            </w:r>
          </w:p>
        </w:tc>
        <w:tc>
          <w:tcPr>
            <w:tcW w:w="1181" w:type="pct"/>
            <w:vAlign w:val="center"/>
          </w:tcPr>
          <w:p w14:paraId="5343E379">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bCs/>
                <w:szCs w:val="21"/>
              </w:rPr>
            </w:pPr>
            <w:r>
              <w:rPr>
                <w:rFonts w:hint="eastAsia" w:ascii="宋体" w:hAnsi="宋体" w:cs="宋体"/>
                <w:bCs/>
                <w:szCs w:val="21"/>
              </w:rPr>
              <w:t>支付上限（元）</w:t>
            </w:r>
          </w:p>
        </w:tc>
      </w:tr>
      <w:tr w14:paraId="2FEE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66" w:type="pct"/>
            <w:vAlign w:val="center"/>
          </w:tcPr>
          <w:p w14:paraId="01569109">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宋体" w:hAnsi="宋体" w:eastAsia="宋体" w:cs="宋体"/>
                <w:bCs/>
                <w:szCs w:val="21"/>
                <w:lang w:val="en-US" w:eastAsia="zh-CN"/>
              </w:rPr>
            </w:pPr>
            <w:r>
              <w:rPr>
                <w:rFonts w:hint="eastAsia" w:ascii="宋体" w:hAnsi="宋体" w:cs="宋体"/>
                <w:bCs/>
                <w:szCs w:val="21"/>
              </w:rPr>
              <w:t>FWJJ-2025-0</w:t>
            </w:r>
            <w:r>
              <w:rPr>
                <w:rFonts w:hint="eastAsia" w:ascii="宋体" w:hAnsi="宋体" w:cs="宋体"/>
                <w:bCs/>
                <w:szCs w:val="21"/>
                <w:lang w:val="en-US" w:eastAsia="zh-CN"/>
              </w:rPr>
              <w:t>11</w:t>
            </w:r>
          </w:p>
        </w:tc>
        <w:tc>
          <w:tcPr>
            <w:tcW w:w="1705" w:type="pct"/>
            <w:vAlign w:val="center"/>
          </w:tcPr>
          <w:p w14:paraId="03ED9876">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Cs/>
                <w:szCs w:val="21"/>
                <w:lang w:eastAsia="zh-CN"/>
              </w:rPr>
            </w:pPr>
            <w:r>
              <w:rPr>
                <w:rFonts w:hint="eastAsia" w:ascii="宋体" w:hAnsi="宋体" w:cs="宋体"/>
                <w:bCs/>
                <w:szCs w:val="21"/>
                <w:lang w:eastAsia="zh-CN"/>
              </w:rPr>
              <w:t>床头卡硬件维修维护服务</w:t>
            </w:r>
          </w:p>
        </w:tc>
        <w:tc>
          <w:tcPr>
            <w:tcW w:w="1045" w:type="pct"/>
            <w:vAlign w:val="center"/>
          </w:tcPr>
          <w:p w14:paraId="08E9ACD5">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宋体" w:hAnsi="宋体" w:cs="宋体"/>
                <w:bCs/>
                <w:szCs w:val="21"/>
                <w:lang w:val="en-US" w:eastAsia="zh-CN"/>
              </w:rPr>
            </w:pPr>
            <w:r>
              <w:rPr>
                <w:rFonts w:hint="eastAsia" w:ascii="宋体" w:hAnsi="宋体" w:cs="宋体"/>
                <w:bCs/>
                <w:szCs w:val="21"/>
                <w:lang w:val="en-US" w:eastAsia="zh-CN"/>
              </w:rPr>
              <w:t>90%</w:t>
            </w:r>
          </w:p>
        </w:tc>
        <w:tc>
          <w:tcPr>
            <w:tcW w:w="1181" w:type="pct"/>
            <w:vAlign w:val="center"/>
          </w:tcPr>
          <w:p w14:paraId="02E58E70">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宋体" w:hAnsi="宋体" w:eastAsia="宋体" w:cs="宋体"/>
                <w:bCs/>
                <w:szCs w:val="21"/>
                <w:lang w:val="en-US" w:eastAsia="zh-CN"/>
              </w:rPr>
            </w:pPr>
            <w:r>
              <w:rPr>
                <w:rFonts w:hint="eastAsia" w:ascii="宋体" w:hAnsi="宋体" w:cs="宋体"/>
                <w:bCs/>
                <w:szCs w:val="21"/>
                <w:lang w:val="en-US" w:eastAsia="zh-CN"/>
              </w:rPr>
              <w:t>75000</w:t>
            </w:r>
          </w:p>
        </w:tc>
      </w:tr>
    </w:tbl>
    <w:p w14:paraId="2B249E8F">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黑体" w:hAnsi="黑体" w:eastAsia="黑体" w:cs="宋体"/>
          <w:bCs/>
          <w:sz w:val="24"/>
        </w:rPr>
      </w:pPr>
      <w:r>
        <w:rPr>
          <w:rFonts w:hint="eastAsia" w:ascii="黑体" w:hAnsi="黑体" w:eastAsia="黑体" w:cs="宋体"/>
          <w:bCs/>
          <w:sz w:val="24"/>
        </w:rPr>
        <w:t>二、服务提供的时间、地点</w:t>
      </w:r>
    </w:p>
    <w:p w14:paraId="44BF4453">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1．时间：具体时间以合同签订为准。</w:t>
      </w:r>
    </w:p>
    <w:p w14:paraId="31EBD444">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仿宋_GB2312" w:hAnsi="宋体" w:eastAsia="仿宋_GB2312" w:cs="宋体"/>
          <w:sz w:val="24"/>
        </w:rPr>
      </w:pPr>
      <w:r>
        <w:rPr>
          <w:rFonts w:hint="eastAsia" w:ascii="宋体" w:hAnsi="宋体" w:eastAsia="宋体" w:cs="宋体"/>
          <w:sz w:val="24"/>
        </w:rPr>
        <w:t>2．服务地点：深圳市光明区人民医院。</w:t>
      </w:r>
      <w:bookmarkStart w:id="2" w:name="_GoBack"/>
      <w:bookmarkEnd w:id="2"/>
    </w:p>
    <w:p w14:paraId="45BFBB2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宋体"/>
          <w:bCs/>
          <w:sz w:val="24"/>
        </w:rPr>
      </w:pPr>
      <w:r>
        <w:rPr>
          <w:rFonts w:hint="eastAsia" w:ascii="黑体" w:hAnsi="黑体" w:eastAsia="黑体" w:cs="宋体"/>
          <w:bCs/>
          <w:sz w:val="24"/>
        </w:rPr>
        <w:t>三、响应</w:t>
      </w:r>
      <w:r>
        <w:rPr>
          <w:rFonts w:hint="eastAsia" w:ascii="黑体" w:hAnsi="黑体" w:eastAsia="黑体" w:cs="宋体"/>
          <w:bCs/>
          <w:sz w:val="24"/>
          <w:lang w:eastAsia="zh-CN"/>
        </w:rPr>
        <w:t>、</w:t>
      </w:r>
      <w:r>
        <w:rPr>
          <w:rFonts w:hint="eastAsia" w:ascii="黑体" w:hAnsi="黑体" w:eastAsia="黑体" w:cs="宋体"/>
          <w:bCs/>
          <w:sz w:val="24"/>
        </w:rPr>
        <w:t>获取采购文件的时间期限及方式</w:t>
      </w:r>
    </w:p>
    <w:p w14:paraId="53D850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.响应文件递交截止时间：即日起</w:t>
      </w:r>
      <w:r>
        <w:rPr>
          <w:rFonts w:hint="eastAsia" w:ascii="宋体" w:hAnsi="宋体" w:eastAsia="宋体" w:cs="宋体"/>
          <w:sz w:val="24"/>
          <w:highlight w:val="none"/>
        </w:rPr>
        <w:t>至</w:t>
      </w:r>
      <w:r>
        <w:rPr>
          <w:rFonts w:hint="eastAsia" w:ascii="宋体" w:hAnsi="宋体" w:cs="宋体"/>
          <w:sz w:val="24"/>
          <w:highlight w:val="none"/>
          <w:lang w:val="en-US" w:eastAsia="zh-CN"/>
        </w:rPr>
        <w:t>2025</w:t>
      </w:r>
      <w:r>
        <w:rPr>
          <w:rFonts w:hint="eastAsia" w:ascii="宋体" w:hAnsi="宋体" w:eastAsia="宋体" w:cs="宋体"/>
          <w:sz w:val="24"/>
          <w:highlight w:val="none"/>
        </w:rPr>
        <w:t>年</w:t>
      </w:r>
      <w:r>
        <w:rPr>
          <w:rFonts w:hint="eastAsia" w:ascii="宋体" w:hAnsi="宋体" w:cs="宋体"/>
          <w:sz w:val="24"/>
          <w:highlight w:val="none"/>
          <w:lang w:val="en-US" w:eastAsia="zh-CN"/>
        </w:rPr>
        <w:t xml:space="preserve"> 3</w:t>
      </w:r>
      <w:r>
        <w:rPr>
          <w:rFonts w:hint="eastAsia" w:ascii="宋体" w:hAnsi="宋体" w:eastAsia="宋体" w:cs="宋体"/>
          <w:sz w:val="24"/>
          <w:highlight w:val="none"/>
        </w:rPr>
        <w:t>月</w:t>
      </w:r>
      <w:r>
        <w:rPr>
          <w:rFonts w:hint="eastAsia" w:ascii="宋体" w:hAnsi="宋体" w:cs="宋体"/>
          <w:sz w:val="24"/>
          <w:highlight w:val="none"/>
          <w:lang w:val="en-US" w:eastAsia="zh-CN"/>
        </w:rPr>
        <w:t xml:space="preserve"> 3</w:t>
      </w:r>
      <w:r>
        <w:rPr>
          <w:rFonts w:hint="eastAsia" w:ascii="宋体" w:hAnsi="宋体" w:eastAsia="宋体" w:cs="宋体"/>
          <w:sz w:val="24"/>
          <w:highlight w:val="none"/>
        </w:rPr>
        <w:t>日（周</w:t>
      </w:r>
      <w:r>
        <w:rPr>
          <w:rFonts w:hint="eastAsia" w:ascii="宋体" w:hAnsi="宋体" w:cs="宋体"/>
          <w:sz w:val="24"/>
          <w:highlight w:val="none"/>
          <w:lang w:val="en-US" w:eastAsia="zh-CN"/>
        </w:rPr>
        <w:t>一</w:t>
      </w:r>
      <w:r>
        <w:rPr>
          <w:rFonts w:hint="eastAsia" w:ascii="宋体" w:hAnsi="宋体" w:eastAsia="宋体" w:cs="宋体"/>
          <w:sz w:val="24"/>
          <w:highlight w:val="none"/>
        </w:rPr>
        <w:t>）</w:t>
      </w:r>
      <w:r>
        <w:rPr>
          <w:rFonts w:hint="eastAsia" w:ascii="宋体" w:hAnsi="宋体" w:cs="宋体"/>
          <w:sz w:val="24"/>
          <w:highlight w:val="none"/>
          <w:lang w:val="en-US" w:eastAsia="zh-CN"/>
        </w:rPr>
        <w:t>17</w:t>
      </w:r>
      <w:r>
        <w:rPr>
          <w:rFonts w:hint="eastAsia" w:ascii="宋体" w:hAnsi="宋体" w:eastAsia="宋体" w:cs="宋体"/>
          <w:sz w:val="24"/>
          <w:highlight w:val="none"/>
        </w:rPr>
        <w:t>:</w:t>
      </w:r>
      <w:r>
        <w:rPr>
          <w:rFonts w:hint="eastAsia" w:ascii="宋体" w:hAnsi="宋体" w:cs="宋体"/>
          <w:sz w:val="24"/>
          <w:highlight w:val="none"/>
          <w:lang w:val="en-US" w:eastAsia="zh-CN"/>
        </w:rPr>
        <w:t>00</w:t>
      </w:r>
      <w:r>
        <w:rPr>
          <w:rFonts w:hint="eastAsia" w:ascii="宋体" w:hAnsi="宋体" w:eastAsia="宋体" w:cs="宋体"/>
          <w:sz w:val="24"/>
        </w:rPr>
        <w:t>（北京时间）。</w:t>
      </w:r>
    </w:p>
    <w:p w14:paraId="62C4EF6F">
      <w:pPr>
        <w:spacing w:line="440" w:lineRule="exact"/>
        <w:ind w:firstLine="480" w:firstLineChars="200"/>
        <w:rPr>
          <w:rFonts w:ascii="仿宋_GB2312" w:hAnsi="宋体" w:eastAsia="仿宋_GB2312" w:cs="宋体"/>
          <w:sz w:val="24"/>
        </w:rPr>
      </w:pPr>
      <w:r>
        <w:rPr>
          <w:rFonts w:hint="eastAsia" w:ascii="宋体" w:hAnsi="宋体" w:cs="宋体"/>
          <w:sz w:val="24"/>
          <w:lang w:val="en-US" w:eastAsia="zh-CN"/>
        </w:rPr>
        <w:t>2</w:t>
      </w:r>
      <w:r>
        <w:rPr>
          <w:rFonts w:hint="eastAsia" w:ascii="宋体" w:hAnsi="宋体" w:eastAsia="宋体" w:cs="宋体"/>
          <w:sz w:val="24"/>
        </w:rPr>
        <w:t>.响应文件要求：</w:t>
      </w:r>
      <w:r>
        <w:rPr>
          <w:rFonts w:hint="eastAsia" w:ascii="宋体" w:hAnsi="宋体" w:eastAsia="宋体" w:cs="宋体"/>
          <w:sz w:val="24"/>
          <w:szCs w:val="24"/>
        </w:rPr>
        <w:t>响应文件</w:t>
      </w:r>
      <w:r>
        <w:rPr>
          <w:rFonts w:hint="eastAsia" w:ascii="宋体" w:hAnsi="宋体" w:eastAsia="宋体" w:cs="宋体"/>
          <w:b/>
          <w:sz w:val="24"/>
          <w:szCs w:val="24"/>
        </w:rPr>
        <w:t>（一正二副）</w:t>
      </w:r>
      <w:r>
        <w:rPr>
          <w:rFonts w:hint="eastAsia" w:ascii="宋体" w:hAnsi="宋体" w:eastAsia="宋体" w:cs="宋体"/>
          <w:color w:val="FF0000"/>
          <w:sz w:val="24"/>
          <w:szCs w:val="24"/>
        </w:rPr>
        <w:t>按附件2目录编页码并装订，</w:t>
      </w:r>
      <w:r>
        <w:rPr>
          <w:rFonts w:hint="eastAsia" w:ascii="宋体" w:hAnsi="宋体" w:eastAsia="宋体" w:cs="宋体"/>
          <w:sz w:val="24"/>
          <w:szCs w:val="24"/>
        </w:rPr>
        <w:t>装订成册后，用文件袋密封并在封套的封口处加盖单位公章后投递至地址：</w:t>
      </w:r>
      <w:r>
        <w:rPr>
          <w:rFonts w:hint="eastAsia" w:ascii="宋体" w:hAnsi="宋体" w:eastAsia="宋体" w:cs="宋体"/>
          <w:sz w:val="24"/>
          <w:szCs w:val="24"/>
          <w:highlight w:val="yellow"/>
        </w:rPr>
        <w:t>深圳市光明区人民医院西院区行政办公楼1栋401采购部。</w:t>
      </w:r>
    </w:p>
    <w:p w14:paraId="35ED12C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.竞价开标时间：</w:t>
      </w:r>
      <w:r>
        <w:rPr>
          <w:rFonts w:hint="eastAsia" w:ascii="宋体" w:hAnsi="宋体" w:cs="宋体"/>
          <w:sz w:val="24"/>
          <w:highlight w:val="none"/>
          <w:lang w:val="en-US" w:eastAsia="zh-CN"/>
        </w:rPr>
        <w:t>2025</w:t>
      </w:r>
      <w:r>
        <w:rPr>
          <w:rFonts w:hint="eastAsia" w:ascii="宋体" w:hAnsi="宋体" w:eastAsia="宋体" w:cs="宋体"/>
          <w:sz w:val="24"/>
          <w:highlight w:val="none"/>
        </w:rPr>
        <w:t>年</w:t>
      </w:r>
      <w:r>
        <w:rPr>
          <w:rFonts w:hint="eastAsia" w:ascii="宋体" w:hAnsi="宋体" w:cs="宋体"/>
          <w:sz w:val="24"/>
          <w:highlight w:val="none"/>
          <w:lang w:val="en-US" w:eastAsia="zh-CN"/>
        </w:rPr>
        <w:t xml:space="preserve"> 3</w:t>
      </w:r>
      <w:r>
        <w:rPr>
          <w:rFonts w:hint="eastAsia" w:ascii="宋体" w:hAnsi="宋体" w:eastAsia="宋体" w:cs="宋体"/>
          <w:sz w:val="24"/>
          <w:highlight w:val="none"/>
        </w:rPr>
        <w:t>月</w:t>
      </w:r>
      <w:r>
        <w:rPr>
          <w:rFonts w:hint="eastAsia" w:ascii="宋体" w:hAnsi="宋体" w:cs="宋体"/>
          <w:sz w:val="24"/>
          <w:highlight w:val="none"/>
          <w:lang w:val="en-US" w:eastAsia="zh-CN"/>
        </w:rPr>
        <w:t xml:space="preserve"> 4</w:t>
      </w:r>
      <w:r>
        <w:rPr>
          <w:rFonts w:hint="eastAsia" w:ascii="宋体" w:hAnsi="宋体" w:eastAsia="宋体" w:cs="宋体"/>
          <w:sz w:val="24"/>
          <w:highlight w:val="none"/>
        </w:rPr>
        <w:t>日（周</w:t>
      </w:r>
      <w:r>
        <w:rPr>
          <w:rFonts w:hint="eastAsia" w:ascii="宋体" w:hAnsi="宋体" w:cs="宋体"/>
          <w:sz w:val="24"/>
          <w:highlight w:val="none"/>
          <w:lang w:val="en-US" w:eastAsia="zh-CN"/>
        </w:rPr>
        <w:t>二</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上午</w:t>
      </w:r>
      <w:r>
        <w:rPr>
          <w:rFonts w:hint="eastAsia" w:ascii="宋体" w:hAnsi="宋体" w:cs="宋体"/>
          <w:sz w:val="24"/>
          <w:highlight w:val="none"/>
          <w:lang w:val="en-US" w:eastAsia="zh-CN"/>
        </w:rPr>
        <w:t>8</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0</w:t>
      </w:r>
      <w:r>
        <w:rPr>
          <w:rFonts w:hint="eastAsia" w:ascii="宋体" w:hAnsi="宋体" w:eastAsia="宋体" w:cs="宋体"/>
          <w:sz w:val="24"/>
          <w:highlight w:val="none"/>
          <w:lang w:val="en-US" w:eastAsia="zh-CN"/>
        </w:rPr>
        <w:t>0</w:t>
      </w:r>
      <w:r>
        <w:rPr>
          <w:rFonts w:hint="eastAsia" w:ascii="宋体" w:hAnsi="宋体" w:eastAsia="宋体" w:cs="宋体"/>
          <w:b/>
          <w:bCs/>
          <w:sz w:val="24"/>
        </w:rPr>
        <w:t>（</w:t>
      </w:r>
      <w:r>
        <w:rPr>
          <w:rFonts w:hint="eastAsia" w:ascii="宋体" w:hAnsi="宋体" w:eastAsia="宋体" w:cs="宋体"/>
          <w:b/>
          <w:bCs/>
          <w:sz w:val="24"/>
          <w:lang w:val="en-US" w:eastAsia="zh-CN"/>
        </w:rPr>
        <w:t>响应单位</w:t>
      </w:r>
      <w:r>
        <w:rPr>
          <w:rFonts w:hint="eastAsia" w:ascii="宋体" w:hAnsi="宋体" w:eastAsia="宋体" w:cs="宋体"/>
          <w:b/>
          <w:bCs/>
          <w:sz w:val="24"/>
        </w:rPr>
        <w:t>无需到场）</w:t>
      </w:r>
      <w:r>
        <w:rPr>
          <w:rFonts w:hint="eastAsia" w:ascii="宋体" w:hAnsi="宋体" w:eastAsia="宋体" w:cs="宋体"/>
          <w:sz w:val="24"/>
        </w:rPr>
        <w:t>。</w:t>
      </w:r>
    </w:p>
    <w:p w14:paraId="0DB9F935">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ascii="黑体" w:hAnsi="黑体" w:eastAsia="黑体" w:cs="宋体"/>
          <w:bCs/>
          <w:sz w:val="24"/>
        </w:rPr>
      </w:pPr>
      <w:r>
        <w:rPr>
          <w:rFonts w:hint="eastAsia" w:ascii="黑体" w:hAnsi="黑体" w:eastAsia="黑体" w:cs="宋体"/>
          <w:bCs/>
          <w:sz w:val="24"/>
        </w:rPr>
        <w:t>四、响应单位资格要求</w:t>
      </w:r>
    </w:p>
    <w:p w14:paraId="3D6BF849">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hint="eastAsia" w:ascii="宋体" w:hAnsi="宋体" w:eastAsia="宋体" w:cs="宋体"/>
          <w:color w:val="000000"/>
          <w:sz w:val="24"/>
        </w:rPr>
      </w:pPr>
      <w:r>
        <w:rPr>
          <w:rFonts w:hint="eastAsia" w:ascii="宋体" w:hAnsi="宋体" w:eastAsia="宋体" w:cs="宋体"/>
          <w:color w:val="000000"/>
          <w:sz w:val="24"/>
        </w:rPr>
        <w:t>1.响应单位具有独立法人资格或具有独立承担民事责任的能力的其它组织（提供营业执照或事业单位法人证等法人证明扫描件，原件备查）。</w:t>
      </w:r>
    </w:p>
    <w:p w14:paraId="07D1A7B2">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i w:val="0"/>
          <w:iCs w:val="0"/>
          <w:caps w:val="0"/>
          <w:color w:val="000000"/>
          <w:spacing w:val="0"/>
          <w:sz w:val="24"/>
          <w:szCs w:val="24"/>
          <w:highlight w:val="none"/>
          <w:lang w:val="en-US" w:eastAsia="zh-CN"/>
        </w:rPr>
        <w:t>响应单位</w:t>
      </w:r>
      <w:r>
        <w:rPr>
          <w:rFonts w:hint="eastAsia" w:ascii="宋体" w:hAnsi="宋体" w:eastAsia="宋体" w:cs="宋体"/>
          <w:i w:val="0"/>
          <w:iCs w:val="0"/>
          <w:caps w:val="0"/>
          <w:color w:val="000000"/>
          <w:spacing w:val="0"/>
          <w:sz w:val="24"/>
          <w:szCs w:val="24"/>
          <w:highlight w:val="yellow"/>
          <w:lang w:val="en-US" w:eastAsia="zh-CN"/>
        </w:rPr>
        <w:t>须提供</w:t>
      </w:r>
      <w:r>
        <w:rPr>
          <w:rFonts w:hint="eastAsia" w:ascii="宋体" w:hAnsi="宋体" w:eastAsia="宋体" w:cs="宋体"/>
          <w:i w:val="0"/>
          <w:iCs w:val="0"/>
          <w:caps w:val="0"/>
          <w:color w:val="000000"/>
          <w:spacing w:val="0"/>
          <w:sz w:val="24"/>
          <w:szCs w:val="24"/>
          <w:highlight w:val="yellow"/>
        </w:rPr>
        <w:t>《</w:t>
      </w:r>
      <w:r>
        <w:rPr>
          <w:rFonts w:hint="eastAsia" w:ascii="宋体" w:hAnsi="宋体" w:eastAsia="宋体" w:cs="宋体"/>
          <w:i w:val="0"/>
          <w:iCs w:val="0"/>
          <w:caps w:val="0"/>
          <w:color w:val="000000"/>
          <w:spacing w:val="0"/>
          <w:sz w:val="24"/>
          <w:szCs w:val="24"/>
          <w:highlight w:val="yellow"/>
          <w:lang w:val="en-US" w:eastAsia="zh-CN"/>
        </w:rPr>
        <w:t>响应单位</w:t>
      </w:r>
      <w:r>
        <w:rPr>
          <w:rFonts w:hint="eastAsia" w:ascii="宋体" w:hAnsi="宋体" w:eastAsia="宋体" w:cs="宋体"/>
          <w:kern w:val="0"/>
          <w:sz w:val="24"/>
          <w:szCs w:val="24"/>
          <w:highlight w:val="yellow"/>
          <w:lang w:val="en-US" w:eastAsia="zh-CN"/>
        </w:rPr>
        <w:t>基本情况表</w:t>
      </w:r>
      <w:r>
        <w:rPr>
          <w:rFonts w:hint="eastAsia" w:ascii="宋体" w:hAnsi="宋体" w:eastAsia="宋体" w:cs="宋体"/>
          <w:i w:val="0"/>
          <w:iCs w:val="0"/>
          <w:caps w:val="0"/>
          <w:color w:val="000000"/>
          <w:spacing w:val="0"/>
          <w:sz w:val="24"/>
          <w:szCs w:val="24"/>
          <w:highlight w:val="yellow"/>
        </w:rPr>
        <w:t>》</w:t>
      </w:r>
      <w:r>
        <w:rPr>
          <w:rFonts w:hint="eastAsia" w:ascii="宋体" w:hAnsi="宋体" w:eastAsia="宋体" w:cs="宋体"/>
          <w:i w:val="0"/>
          <w:iCs w:val="0"/>
          <w:caps w:val="0"/>
          <w:color w:val="000000"/>
          <w:spacing w:val="0"/>
          <w:sz w:val="24"/>
          <w:szCs w:val="24"/>
          <w:highlight w:val="yellow"/>
          <w:lang w:eastAsia="zh-CN"/>
        </w:rPr>
        <w:t>、</w:t>
      </w:r>
      <w:r>
        <w:rPr>
          <w:rFonts w:hint="eastAsia" w:ascii="宋体" w:hAnsi="宋体" w:eastAsia="宋体" w:cs="宋体"/>
          <w:i w:val="0"/>
          <w:iCs w:val="0"/>
          <w:caps w:val="0"/>
          <w:color w:val="000000"/>
          <w:spacing w:val="0"/>
          <w:sz w:val="24"/>
          <w:szCs w:val="24"/>
          <w:highlight w:val="yellow"/>
        </w:rPr>
        <w:t>《</w:t>
      </w:r>
      <w:r>
        <w:rPr>
          <w:rFonts w:hint="eastAsia" w:ascii="宋体" w:hAnsi="宋体" w:eastAsia="宋体" w:cs="宋体"/>
          <w:kern w:val="0"/>
          <w:sz w:val="24"/>
          <w:szCs w:val="24"/>
          <w:highlight w:val="yellow"/>
          <w:lang w:val="en-US" w:eastAsia="zh-CN"/>
        </w:rPr>
        <w:t>各类人员社会保险证明</w:t>
      </w:r>
      <w:r>
        <w:rPr>
          <w:rFonts w:hint="eastAsia" w:ascii="宋体" w:hAnsi="宋体" w:eastAsia="宋体" w:cs="宋体"/>
          <w:i w:val="0"/>
          <w:iCs w:val="0"/>
          <w:caps w:val="0"/>
          <w:color w:val="000000"/>
          <w:spacing w:val="0"/>
          <w:sz w:val="24"/>
          <w:szCs w:val="24"/>
          <w:highlight w:val="yellow"/>
        </w:rPr>
        <w:t>》</w:t>
      </w:r>
      <w:r>
        <w:rPr>
          <w:rFonts w:hint="eastAsia" w:ascii="宋体" w:hAnsi="宋体" w:eastAsia="宋体" w:cs="宋体"/>
          <w:i w:val="0"/>
          <w:iCs w:val="0"/>
          <w:caps w:val="0"/>
          <w:color w:val="000000"/>
          <w:spacing w:val="0"/>
          <w:sz w:val="24"/>
          <w:szCs w:val="24"/>
          <w:highlight w:val="yellow"/>
          <w:lang w:eastAsia="zh-CN"/>
        </w:rPr>
        <w:t>、</w:t>
      </w:r>
      <w:r>
        <w:rPr>
          <w:rFonts w:hint="eastAsia" w:ascii="宋体" w:hAnsi="宋体" w:eastAsia="宋体" w:cs="宋体"/>
          <w:i w:val="0"/>
          <w:iCs w:val="0"/>
          <w:caps w:val="0"/>
          <w:color w:val="000000"/>
          <w:spacing w:val="0"/>
          <w:sz w:val="24"/>
          <w:szCs w:val="24"/>
          <w:highlight w:val="yellow"/>
        </w:rPr>
        <w:t>《</w:t>
      </w:r>
      <w:r>
        <w:rPr>
          <w:rFonts w:hint="eastAsia" w:ascii="宋体" w:hAnsi="宋体" w:eastAsia="宋体" w:cs="宋体"/>
          <w:i w:val="0"/>
          <w:iCs w:val="0"/>
          <w:caps w:val="0"/>
          <w:color w:val="000000"/>
          <w:spacing w:val="0"/>
          <w:sz w:val="24"/>
          <w:szCs w:val="24"/>
          <w:highlight w:val="yellow"/>
          <w:lang w:val="en-US" w:eastAsia="zh-CN"/>
        </w:rPr>
        <w:t>响应单位</w:t>
      </w:r>
      <w:r>
        <w:rPr>
          <w:rFonts w:hint="eastAsia" w:ascii="宋体" w:hAnsi="宋体" w:eastAsia="宋体" w:cs="宋体"/>
          <w:sz w:val="24"/>
          <w:szCs w:val="24"/>
          <w:highlight w:val="yellow"/>
        </w:rPr>
        <w:t>控股及管理关系情况申报表</w:t>
      </w:r>
      <w:r>
        <w:rPr>
          <w:rFonts w:hint="eastAsia" w:ascii="宋体" w:hAnsi="宋体" w:eastAsia="宋体" w:cs="宋体"/>
          <w:i w:val="0"/>
          <w:iCs w:val="0"/>
          <w:caps w:val="0"/>
          <w:color w:val="000000"/>
          <w:spacing w:val="0"/>
          <w:sz w:val="24"/>
          <w:szCs w:val="24"/>
          <w:highlight w:val="yellow"/>
        </w:rPr>
        <w:t>》</w:t>
      </w:r>
      <w:r>
        <w:rPr>
          <w:rFonts w:hint="eastAsia" w:ascii="宋体" w:hAnsi="宋体" w:eastAsia="宋体" w:cs="宋体"/>
          <w:i w:val="0"/>
          <w:iCs w:val="0"/>
          <w:caps w:val="0"/>
          <w:color w:val="000000"/>
          <w:spacing w:val="0"/>
          <w:sz w:val="24"/>
          <w:szCs w:val="24"/>
          <w:highlight w:val="yellow"/>
          <w:lang w:eastAsia="zh-CN"/>
        </w:rPr>
        <w:t>（</w:t>
      </w:r>
      <w:r>
        <w:rPr>
          <w:rFonts w:hint="eastAsia" w:ascii="宋体" w:hAnsi="宋体" w:cs="宋体"/>
          <w:i w:val="0"/>
          <w:iCs w:val="0"/>
          <w:caps w:val="0"/>
          <w:color w:val="000000"/>
          <w:spacing w:val="0"/>
          <w:sz w:val="24"/>
          <w:szCs w:val="24"/>
          <w:highlight w:val="yellow"/>
          <w:lang w:val="en-US" w:eastAsia="zh-CN"/>
        </w:rPr>
        <w:t>详见</w:t>
      </w:r>
      <w:r>
        <w:rPr>
          <w:rFonts w:hint="eastAsia" w:ascii="宋体" w:hAnsi="宋体" w:eastAsia="宋体" w:cs="宋体"/>
          <w:i w:val="0"/>
          <w:iCs w:val="0"/>
          <w:caps w:val="0"/>
          <w:color w:val="000000"/>
          <w:spacing w:val="0"/>
          <w:sz w:val="24"/>
          <w:szCs w:val="24"/>
          <w:highlight w:val="yellow"/>
          <w:lang w:val="en-US" w:eastAsia="zh-CN"/>
        </w:rPr>
        <w:t>附件3、4、5</w:t>
      </w:r>
      <w:r>
        <w:rPr>
          <w:rFonts w:hint="eastAsia" w:ascii="宋体" w:hAnsi="宋体" w:eastAsia="宋体" w:cs="宋体"/>
          <w:i w:val="0"/>
          <w:iCs w:val="0"/>
          <w:caps w:val="0"/>
          <w:color w:val="000000"/>
          <w:spacing w:val="0"/>
          <w:sz w:val="24"/>
          <w:szCs w:val="24"/>
          <w:highlight w:val="yellow"/>
          <w:lang w:eastAsia="zh-CN"/>
        </w:rPr>
        <w:t>）</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lang w:val="en-US" w:eastAsia="zh-CN"/>
        </w:rPr>
        <w:t>未提供或未按要求提供</w:t>
      </w:r>
      <w:r>
        <w:rPr>
          <w:rFonts w:hint="eastAsia" w:ascii="宋体" w:hAnsi="宋体" w:cs="宋体"/>
          <w:i w:val="0"/>
          <w:iCs w:val="0"/>
          <w:caps w:val="0"/>
          <w:color w:val="000000"/>
          <w:spacing w:val="0"/>
          <w:sz w:val="24"/>
          <w:szCs w:val="24"/>
          <w:highlight w:val="none"/>
          <w:lang w:val="en-US" w:eastAsia="zh-CN"/>
        </w:rPr>
        <w:t>将</w:t>
      </w:r>
      <w:r>
        <w:rPr>
          <w:rFonts w:hint="eastAsia" w:ascii="宋体" w:hAnsi="宋体" w:eastAsia="宋体" w:cs="宋体"/>
          <w:i w:val="0"/>
          <w:iCs w:val="0"/>
          <w:caps w:val="0"/>
          <w:color w:val="000000"/>
          <w:spacing w:val="0"/>
          <w:sz w:val="24"/>
          <w:szCs w:val="24"/>
          <w:highlight w:val="none"/>
          <w:lang w:val="en-US" w:eastAsia="zh-CN"/>
        </w:rPr>
        <w:t>视为“资格审查不通过”。</w:t>
      </w:r>
    </w:p>
    <w:p w14:paraId="13D9B5BD">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hint="eastAsia" w:ascii="宋体" w:hAnsi="宋体" w:eastAsia="宋体" w:cs="宋体"/>
          <w:color w:val="000000"/>
          <w:sz w:val="24"/>
        </w:rPr>
      </w:pPr>
      <w:r>
        <w:rPr>
          <w:rFonts w:hint="eastAsia" w:ascii="宋体" w:hAnsi="宋体" w:eastAsia="宋体" w:cs="宋体"/>
          <w:color w:val="000000"/>
          <w:sz w:val="24"/>
        </w:rPr>
        <w:t>3.响应单位承诺参与本项目前三年内，在经营活动中没有重大违法记录；不存在被有关部门禁止参与政府采购活动且在有效期内的情况；响应</w:t>
      </w:r>
      <w:r>
        <w:rPr>
          <w:rFonts w:hint="eastAsia" w:ascii="宋体" w:hAnsi="宋体" w:eastAsia="宋体" w:cs="宋体"/>
          <w:color w:val="000000"/>
          <w:sz w:val="24"/>
          <w:lang w:val="en-US" w:eastAsia="zh-CN"/>
        </w:rPr>
        <w:t>单位</w:t>
      </w:r>
      <w:r>
        <w:rPr>
          <w:rFonts w:hint="eastAsia" w:ascii="宋体" w:hAnsi="宋体" w:eastAsia="宋体" w:cs="宋体"/>
          <w:color w:val="000000"/>
          <w:sz w:val="24"/>
        </w:rPr>
        <w:t>具备《中华人民共和国政府采购法》第二十二条第一款的条件；响应</w:t>
      </w:r>
      <w:r>
        <w:rPr>
          <w:rFonts w:hint="eastAsia" w:ascii="宋体" w:hAnsi="宋体" w:eastAsia="宋体" w:cs="宋体"/>
          <w:color w:val="000000"/>
          <w:sz w:val="24"/>
          <w:lang w:val="en-US" w:eastAsia="zh-CN"/>
        </w:rPr>
        <w:t>单位</w:t>
      </w:r>
      <w:r>
        <w:rPr>
          <w:rFonts w:hint="eastAsia" w:ascii="宋体" w:hAnsi="宋体" w:eastAsia="宋体" w:cs="宋体"/>
          <w:color w:val="000000"/>
          <w:sz w:val="24"/>
        </w:rPr>
        <w:t>未被列入失信被执行人、重大税收违法案件当事人名单、政府采购严重违法失信行为记录名单；响应人不围标、不串标（由响应单位在《承诺函》中作出声明，《承诺函》需包含上述几条）。</w:t>
      </w:r>
    </w:p>
    <w:p w14:paraId="0CDC72FD">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hint="eastAsia" w:ascii="宋体" w:hAnsi="宋体" w:eastAsia="宋体" w:cs="宋体"/>
          <w:sz w:val="24"/>
        </w:rPr>
      </w:pPr>
      <w:r>
        <w:rPr>
          <w:rFonts w:hint="eastAsia" w:ascii="宋体" w:hAnsi="宋体" w:eastAsia="宋体" w:cs="宋体"/>
          <w:sz w:val="24"/>
        </w:rPr>
        <w:t>4.本项目不接受联合体报名，不允许转包、分包参与报名。</w:t>
      </w:r>
    </w:p>
    <w:p w14:paraId="26CB5123">
      <w:pPr>
        <w:keepNext w:val="0"/>
        <w:keepLines w:val="0"/>
        <w:pageBreakBefore w:val="0"/>
        <w:widowControl w:val="0"/>
        <w:kinsoku/>
        <w:overflowPunct/>
        <w:topLinePunct w:val="0"/>
        <w:autoSpaceDE/>
        <w:autoSpaceDN/>
        <w:bidi w:val="0"/>
        <w:adjustRightInd/>
        <w:snapToGrid/>
        <w:spacing w:line="360" w:lineRule="auto"/>
        <w:ind w:firstLine="422" w:firstLineChars="175"/>
        <w:textAlignment w:val="auto"/>
        <w:rPr>
          <w:rFonts w:hint="eastAsia" w:ascii="宋体" w:hAnsi="宋体" w:eastAsia="宋体" w:cs="宋体"/>
          <w:sz w:val="24"/>
        </w:rPr>
      </w:pPr>
      <w:r>
        <w:rPr>
          <w:rFonts w:hint="eastAsia" w:ascii="宋体" w:hAnsi="宋体" w:eastAsia="宋体" w:cs="宋体"/>
          <w:b/>
          <w:sz w:val="24"/>
        </w:rPr>
        <w:t>说 明：</w:t>
      </w:r>
      <w:r>
        <w:rPr>
          <w:rFonts w:hint="eastAsia" w:ascii="宋体" w:hAnsi="宋体" w:eastAsia="宋体" w:cs="宋体"/>
          <w:sz w:val="24"/>
          <w:lang w:val="en-US" w:eastAsia="zh-CN"/>
        </w:rPr>
        <w:t>响应单位</w:t>
      </w:r>
      <w:r>
        <w:rPr>
          <w:rFonts w:hint="eastAsia" w:ascii="宋体" w:hAnsi="宋体" w:eastAsia="宋体" w:cs="宋体"/>
          <w:sz w:val="24"/>
        </w:rPr>
        <w:t>须按照以上要求提供相关证明材料备查。</w:t>
      </w:r>
      <w:r>
        <w:rPr>
          <w:rFonts w:hint="eastAsia" w:ascii="宋体" w:hAnsi="宋体" w:eastAsia="宋体" w:cs="宋体"/>
          <w:sz w:val="24"/>
          <w:lang w:val="en-US" w:eastAsia="zh-CN"/>
        </w:rPr>
        <w:t>如</w:t>
      </w:r>
      <w:r>
        <w:rPr>
          <w:rFonts w:hint="eastAsia" w:ascii="宋体" w:hAnsi="宋体" w:eastAsia="宋体" w:cs="宋体"/>
          <w:sz w:val="24"/>
        </w:rPr>
        <w:t>提供虚假资料被查实，将取消本项目成交资格，并列入不良行为记录名单，三年内禁止参与深圳市光明区人民医院采购活动。</w:t>
      </w:r>
    </w:p>
    <w:p w14:paraId="7CC86A49">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ascii="黑体" w:hAnsi="黑体" w:eastAsia="黑体" w:cs="宋体"/>
          <w:bCs/>
          <w:sz w:val="24"/>
        </w:rPr>
      </w:pPr>
      <w:r>
        <w:rPr>
          <w:rFonts w:hint="eastAsia" w:ascii="黑体" w:hAnsi="黑体" w:eastAsia="黑体" w:cs="宋体"/>
          <w:bCs/>
          <w:sz w:val="24"/>
          <w:lang w:val="en-US" w:eastAsia="zh-CN"/>
        </w:rPr>
        <w:t>五</w:t>
      </w:r>
      <w:r>
        <w:rPr>
          <w:rFonts w:hint="eastAsia" w:ascii="黑体" w:hAnsi="黑体" w:eastAsia="黑体" w:cs="宋体"/>
          <w:bCs/>
          <w:sz w:val="24"/>
        </w:rPr>
        <w:t>、</w:t>
      </w:r>
      <w:r>
        <w:rPr>
          <w:rFonts w:hint="eastAsia" w:ascii="黑体" w:hAnsi="黑体" w:eastAsia="黑体" w:cs="宋体"/>
          <w:bCs/>
          <w:sz w:val="24"/>
          <w:lang w:val="en-US" w:eastAsia="zh-CN"/>
        </w:rPr>
        <w:t>响应单位</w:t>
      </w:r>
      <w:r>
        <w:rPr>
          <w:rFonts w:hint="eastAsia" w:ascii="黑体" w:hAnsi="黑体" w:eastAsia="黑体" w:cs="宋体"/>
          <w:bCs/>
          <w:sz w:val="24"/>
        </w:rPr>
        <w:t>审查</w:t>
      </w:r>
    </w:p>
    <w:p w14:paraId="3B49A007">
      <w:pPr>
        <w:keepNext w:val="0"/>
        <w:keepLines w:val="0"/>
        <w:pageBreakBefore w:val="0"/>
        <w:widowControl w:val="0"/>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eastAsia="宋体" w:cs="宋体"/>
          <w:spacing w:val="6"/>
          <w:kern w:val="11"/>
          <w:sz w:val="24"/>
        </w:rPr>
        <w:t>采购</w:t>
      </w:r>
      <w:r>
        <w:rPr>
          <w:rFonts w:hint="eastAsia" w:ascii="宋体" w:hAnsi="宋体" w:eastAsia="宋体" w:cs="宋体"/>
          <w:spacing w:val="6"/>
          <w:kern w:val="11"/>
          <w:sz w:val="24"/>
          <w:lang w:val="en-US" w:eastAsia="zh-CN"/>
        </w:rPr>
        <w:t>单位</w:t>
      </w:r>
      <w:r>
        <w:rPr>
          <w:rFonts w:hint="eastAsia" w:ascii="宋体" w:hAnsi="宋体" w:eastAsia="宋体" w:cs="宋体"/>
          <w:spacing w:val="6"/>
          <w:kern w:val="11"/>
          <w:sz w:val="24"/>
        </w:rPr>
        <w:t>对响应单位提交的资料开展</w:t>
      </w:r>
      <w:r>
        <w:rPr>
          <w:rFonts w:hint="eastAsia" w:ascii="宋体" w:hAnsi="宋体" w:eastAsia="宋体" w:cs="宋体"/>
          <w:spacing w:val="6"/>
          <w:kern w:val="11"/>
          <w:sz w:val="24"/>
          <w:highlight w:val="yellow"/>
        </w:rPr>
        <w:t>资格性审查</w:t>
      </w:r>
      <w:r>
        <w:rPr>
          <w:rFonts w:hint="eastAsia" w:ascii="宋体" w:hAnsi="宋体" w:eastAsia="宋体" w:cs="宋体"/>
          <w:spacing w:val="6"/>
          <w:kern w:val="11"/>
          <w:sz w:val="24"/>
        </w:rPr>
        <w:t>与</w:t>
      </w:r>
      <w:r>
        <w:rPr>
          <w:rFonts w:hint="eastAsia" w:ascii="宋体" w:hAnsi="宋体" w:eastAsia="宋体" w:cs="宋体"/>
          <w:spacing w:val="6"/>
          <w:kern w:val="11"/>
          <w:sz w:val="24"/>
          <w:highlight w:val="yellow"/>
        </w:rPr>
        <w:t>符合性审查。资格性审查和符合性审查不通过的供应商，将不得参与项目评审。</w:t>
      </w:r>
    </w:p>
    <w:p w14:paraId="599E711F">
      <w:pPr>
        <w:keepNext w:val="0"/>
        <w:keepLines w:val="0"/>
        <w:pageBreakBefore w:val="0"/>
        <w:widowControl w:val="0"/>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highlight w:val="yellow"/>
        </w:rPr>
      </w:pPr>
      <w:r>
        <w:rPr>
          <w:rFonts w:hint="eastAsia" w:ascii="宋体" w:hAnsi="宋体" w:eastAsia="宋体" w:cs="宋体"/>
          <w:spacing w:val="6"/>
          <w:kern w:val="11"/>
          <w:sz w:val="24"/>
          <w:highlight w:val="yellow"/>
        </w:rPr>
        <w:t>（一）资格性审查内容包括：</w:t>
      </w:r>
    </w:p>
    <w:p w14:paraId="4BD9C132">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1.</w:t>
      </w:r>
      <w:r>
        <w:rPr>
          <w:rFonts w:hint="eastAsia" w:ascii="宋体" w:hAnsi="宋体" w:eastAsia="宋体" w:cs="宋体"/>
          <w:spacing w:val="6"/>
          <w:kern w:val="11"/>
          <w:sz w:val="24"/>
        </w:rPr>
        <w:t>响应单位是否具备采购文件所列的资格条件,是否按要求提交相应的资格证明资料,或有无采购文件规定的其他投标无效情形。</w:t>
      </w:r>
    </w:p>
    <w:p w14:paraId="597D10D8">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2.</w:t>
      </w:r>
      <w:r>
        <w:rPr>
          <w:rFonts w:hint="eastAsia" w:ascii="宋体" w:hAnsi="宋体" w:eastAsia="宋体" w:cs="宋体"/>
          <w:spacing w:val="6"/>
          <w:kern w:val="11"/>
          <w:sz w:val="24"/>
        </w:rPr>
        <w:t>不同响应单位的法定代表人、主要经营负责人、项目授权代表人、项目负责人、主要技术人员是否为同一人、属同一单位或者在同一单位缴纳社会保险。</w:t>
      </w:r>
    </w:p>
    <w:p w14:paraId="7689E285">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3.</w:t>
      </w:r>
      <w:r>
        <w:rPr>
          <w:rFonts w:hint="eastAsia" w:ascii="宋体" w:hAnsi="宋体" w:eastAsia="宋体" w:cs="宋体"/>
          <w:spacing w:val="6"/>
          <w:kern w:val="11"/>
          <w:sz w:val="24"/>
        </w:rPr>
        <w:t>不同响应单位之间是否存在直接控股、管理关系。</w:t>
      </w:r>
    </w:p>
    <w:p w14:paraId="280293A3">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4.</w:t>
      </w:r>
      <w:r>
        <w:rPr>
          <w:rFonts w:hint="eastAsia" w:ascii="宋体" w:hAnsi="宋体" w:eastAsia="宋体" w:cs="宋体"/>
          <w:spacing w:val="6"/>
          <w:kern w:val="11"/>
          <w:sz w:val="24"/>
        </w:rPr>
        <w:t>是否联合体响应。</w:t>
      </w:r>
    </w:p>
    <w:p w14:paraId="761647CD">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5.</w:t>
      </w:r>
      <w:r>
        <w:rPr>
          <w:rFonts w:hint="eastAsia" w:ascii="宋体" w:hAnsi="宋体" w:eastAsia="宋体" w:cs="宋体"/>
          <w:spacing w:val="6"/>
          <w:kern w:val="11"/>
          <w:sz w:val="24"/>
        </w:rPr>
        <w:t>响应单位是否因违法行为而被禁止参加政府采购活动。</w:t>
      </w:r>
    </w:p>
    <w:p w14:paraId="75A1257B">
      <w:pPr>
        <w:keepNext w:val="0"/>
        <w:keepLines w:val="0"/>
        <w:pageBreakBefore w:val="0"/>
        <w:widowControl w:val="0"/>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highlight w:val="yellow"/>
        </w:rPr>
      </w:pPr>
      <w:r>
        <w:rPr>
          <w:rFonts w:hint="eastAsia" w:ascii="宋体" w:hAnsi="宋体" w:eastAsia="宋体" w:cs="宋体"/>
          <w:spacing w:val="6"/>
          <w:kern w:val="11"/>
          <w:sz w:val="24"/>
          <w:highlight w:val="yellow"/>
        </w:rPr>
        <w:t>（二）符合性审查内容包括：</w:t>
      </w:r>
    </w:p>
    <w:p w14:paraId="37B808D3">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1.</w:t>
      </w:r>
      <w:r>
        <w:rPr>
          <w:rFonts w:hint="eastAsia" w:ascii="宋体" w:hAnsi="宋体" w:eastAsia="宋体" w:cs="宋体"/>
          <w:spacing w:val="6"/>
          <w:kern w:val="11"/>
          <w:sz w:val="24"/>
        </w:rPr>
        <w:t>响应文件未按照采购文件规定要求提供、签署、盖章的。</w:t>
      </w:r>
    </w:p>
    <w:p w14:paraId="5833BACA">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2.</w:t>
      </w:r>
      <w:r>
        <w:rPr>
          <w:rFonts w:hint="eastAsia" w:ascii="宋体" w:hAnsi="宋体" w:eastAsia="宋体" w:cs="宋体"/>
          <w:spacing w:val="6"/>
          <w:kern w:val="11"/>
          <w:sz w:val="24"/>
        </w:rPr>
        <w:t>响应单位报价超过项目预算最高限价的。</w:t>
      </w:r>
    </w:p>
    <w:p w14:paraId="25DFC055">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3.</w:t>
      </w:r>
      <w:r>
        <w:rPr>
          <w:rFonts w:hint="eastAsia" w:ascii="宋体" w:hAnsi="宋体" w:eastAsia="宋体" w:cs="宋体"/>
          <w:spacing w:val="6"/>
          <w:kern w:val="11"/>
          <w:sz w:val="24"/>
        </w:rPr>
        <w:t>不同响应单位提供资料由同一单位或者同一人编制，或者由同一人分阶段参与编制。</w:t>
      </w:r>
    </w:p>
    <w:p w14:paraId="7428B29E">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4.</w:t>
      </w:r>
      <w:r>
        <w:rPr>
          <w:rFonts w:hint="eastAsia" w:ascii="宋体" w:hAnsi="宋体" w:eastAsia="宋体" w:cs="宋体"/>
          <w:spacing w:val="6"/>
          <w:kern w:val="11"/>
          <w:sz w:val="24"/>
        </w:rPr>
        <w:t>不同响应单位的投标文件内容相同或高度一致。</w:t>
      </w:r>
    </w:p>
    <w:p w14:paraId="76A49F9D">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z w:val="24"/>
        </w:rPr>
      </w:pPr>
      <w:r>
        <w:rPr>
          <w:rFonts w:hint="eastAsia" w:ascii="宋体" w:hAnsi="宋体" w:cs="宋体"/>
          <w:spacing w:val="6"/>
          <w:kern w:val="11"/>
          <w:sz w:val="24"/>
          <w:lang w:val="en-US" w:eastAsia="zh-CN"/>
        </w:rPr>
        <w:t>5.</w:t>
      </w:r>
      <w:r>
        <w:rPr>
          <w:rFonts w:hint="eastAsia" w:ascii="宋体" w:hAnsi="宋体" w:eastAsia="宋体" w:cs="宋体"/>
          <w:spacing w:val="6"/>
          <w:kern w:val="11"/>
          <w:sz w:val="24"/>
        </w:rPr>
        <w:t>响应文件中存在医院不能接受的附加条件的。</w:t>
      </w:r>
    </w:p>
    <w:p w14:paraId="4E8DFDAA">
      <w:pPr>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textAlignment w:val="auto"/>
        <w:rPr>
          <w:rFonts w:ascii="黑体" w:hAnsi="黑体" w:eastAsia="黑体" w:cs="宋体"/>
          <w:bCs/>
          <w:sz w:val="24"/>
        </w:rPr>
      </w:pPr>
      <w:r>
        <w:rPr>
          <w:rFonts w:hint="eastAsia" w:ascii="黑体" w:hAnsi="黑体" w:eastAsia="黑体" w:cs="宋体"/>
          <w:bCs/>
          <w:sz w:val="24"/>
          <w:lang w:val="en-US" w:eastAsia="zh-CN"/>
        </w:rPr>
        <w:t>六、</w:t>
      </w:r>
      <w:r>
        <w:rPr>
          <w:rFonts w:hint="eastAsia" w:ascii="黑体" w:hAnsi="黑体" w:eastAsia="黑体" w:cs="宋体"/>
          <w:bCs/>
          <w:sz w:val="24"/>
        </w:rPr>
        <w:t>技术要求（实质性条款，必须完全响应，不能满足，将导致无效投标）</w:t>
      </w:r>
    </w:p>
    <w:tbl>
      <w:tblPr>
        <w:tblStyle w:val="27"/>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369"/>
        <w:gridCol w:w="5443"/>
      </w:tblGrid>
      <w:tr w14:paraId="0926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3E47DF64">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val="0"/>
                <w:kern w:val="0"/>
                <w:sz w:val="21"/>
                <w:szCs w:val="21"/>
              </w:rPr>
            </w:pPr>
            <w:r>
              <w:rPr>
                <w:rFonts w:hint="eastAsia" w:ascii="宋体" w:hAnsi="宋体" w:eastAsia="宋体" w:cs="宋体"/>
                <w:b/>
                <w:bCs w:val="0"/>
                <w:sz w:val="21"/>
                <w:szCs w:val="21"/>
              </w:rPr>
              <w:t>序号</w:t>
            </w:r>
          </w:p>
        </w:tc>
        <w:tc>
          <w:tcPr>
            <w:tcW w:w="2369" w:type="dxa"/>
            <w:vAlign w:val="center"/>
          </w:tcPr>
          <w:p w14:paraId="191647DF">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val="0"/>
                <w:kern w:val="0"/>
                <w:sz w:val="21"/>
                <w:szCs w:val="21"/>
              </w:rPr>
            </w:pPr>
            <w:r>
              <w:rPr>
                <w:rFonts w:hint="eastAsia" w:ascii="宋体" w:hAnsi="宋体" w:eastAsia="宋体" w:cs="宋体"/>
                <w:b/>
                <w:bCs w:val="0"/>
                <w:kern w:val="0"/>
                <w:sz w:val="21"/>
                <w:szCs w:val="21"/>
              </w:rPr>
              <w:t>名称</w:t>
            </w:r>
          </w:p>
        </w:tc>
        <w:tc>
          <w:tcPr>
            <w:tcW w:w="5443" w:type="dxa"/>
            <w:vAlign w:val="center"/>
          </w:tcPr>
          <w:p w14:paraId="55D6302D">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val="0"/>
                <w:kern w:val="0"/>
                <w:sz w:val="21"/>
                <w:szCs w:val="21"/>
              </w:rPr>
            </w:pPr>
            <w:r>
              <w:rPr>
                <w:rFonts w:hint="eastAsia" w:ascii="宋体" w:hAnsi="宋体" w:eastAsia="宋体" w:cs="宋体"/>
                <w:b/>
                <w:bCs w:val="0"/>
                <w:kern w:val="0"/>
                <w:sz w:val="21"/>
                <w:szCs w:val="21"/>
              </w:rPr>
              <w:t>具体内容</w:t>
            </w:r>
          </w:p>
        </w:tc>
      </w:tr>
      <w:tr w14:paraId="46F9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31BB859E">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w:t>
            </w:r>
          </w:p>
        </w:tc>
        <w:tc>
          <w:tcPr>
            <w:tcW w:w="2369" w:type="dxa"/>
            <w:vAlign w:val="center"/>
          </w:tcPr>
          <w:p w14:paraId="191BDEED">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项目概况</w:t>
            </w:r>
          </w:p>
        </w:tc>
        <w:tc>
          <w:tcPr>
            <w:tcW w:w="5443" w:type="dxa"/>
            <w:vAlign w:val="center"/>
          </w:tcPr>
          <w:p w14:paraId="025E748D">
            <w:pP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医院采购床头卡硬件维修（护）服务已到期，现申请重新采购服务，确认内容、维修零部件、货物单价，按实际服务签收情况季度结算。</w:t>
            </w:r>
          </w:p>
        </w:tc>
      </w:tr>
      <w:tr w14:paraId="145E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69" w:type="dxa"/>
            <w:vAlign w:val="center"/>
          </w:tcPr>
          <w:p w14:paraId="40E3A270">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w:t>
            </w:r>
          </w:p>
        </w:tc>
        <w:tc>
          <w:tcPr>
            <w:tcW w:w="2369" w:type="dxa"/>
            <w:vAlign w:val="center"/>
          </w:tcPr>
          <w:p w14:paraId="1BCF2B42">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rPr>
              <w:t>服务</w:t>
            </w:r>
            <w:r>
              <w:rPr>
                <w:rFonts w:hint="eastAsia" w:ascii="宋体" w:hAnsi="宋体" w:cs="宋体"/>
                <w:b w:val="0"/>
                <w:bCs/>
                <w:kern w:val="0"/>
                <w:sz w:val="21"/>
                <w:szCs w:val="21"/>
                <w:lang w:val="en-US" w:eastAsia="zh-CN"/>
              </w:rPr>
              <w:t>范围</w:t>
            </w:r>
          </w:p>
        </w:tc>
        <w:tc>
          <w:tcPr>
            <w:tcW w:w="5443" w:type="dxa"/>
            <w:vAlign w:val="center"/>
          </w:tcPr>
          <w:p w14:paraId="43DDA2BA">
            <w:pP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医院住院部各科室使用的床头卡硬件。</w:t>
            </w:r>
          </w:p>
        </w:tc>
      </w:tr>
      <w:tr w14:paraId="71A0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08D709EB">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w:t>
            </w:r>
          </w:p>
        </w:tc>
        <w:tc>
          <w:tcPr>
            <w:tcW w:w="2369" w:type="dxa"/>
            <w:vAlign w:val="center"/>
          </w:tcPr>
          <w:p w14:paraId="38DC87B4">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服务内容</w:t>
            </w:r>
          </w:p>
        </w:tc>
        <w:tc>
          <w:tcPr>
            <w:tcW w:w="5443" w:type="dxa"/>
            <w:vAlign w:val="center"/>
          </w:tcPr>
          <w:p w14:paraId="7D939BFF">
            <w:pPr>
              <w:widowControl/>
              <w:numPr>
                <w:ilvl w:val="0"/>
                <w:numId w:val="0"/>
              </w:numPr>
              <w:spacing w:beforeLines="0" w:afterLines="0" w:line="240" w:lineRule="auto"/>
              <w:jc w:val="left"/>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val="en-US" w:eastAsia="zh-CN" w:bidi="ar"/>
              </w:rPr>
              <w:t>一、</w:t>
            </w:r>
            <w:r>
              <w:rPr>
                <w:rFonts w:hint="eastAsia" w:ascii="宋体" w:hAnsi="宋体" w:eastAsia="宋体" w:cs="宋体"/>
                <w:b/>
                <w:bCs/>
                <w:kern w:val="0"/>
                <w:sz w:val="21"/>
                <w:szCs w:val="21"/>
                <w:lang w:bidi="ar"/>
              </w:rPr>
              <w:t>软件技术维护服务包括:</w:t>
            </w:r>
          </w:p>
          <w:p w14:paraId="27B15251">
            <w:pPr>
              <w:widowControl/>
              <w:numPr>
                <w:ilvl w:val="0"/>
                <w:numId w:val="0"/>
              </w:numPr>
              <w:spacing w:beforeLines="0" w:afterLines="0" w:line="240" w:lineRule="auto"/>
              <w:jc w:val="left"/>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1.</w:t>
            </w:r>
            <w:r>
              <w:rPr>
                <w:rFonts w:hint="eastAsia" w:ascii="宋体" w:hAnsi="宋体" w:eastAsia="宋体" w:cs="宋体"/>
                <w:kern w:val="0"/>
                <w:sz w:val="21"/>
                <w:szCs w:val="21"/>
                <w:lang w:bidi="ar"/>
              </w:rPr>
              <w:t>因床头卡平台操作系统和床头卡软件、护士站后台软件等变更带来的环境适配调整升级工作</w:t>
            </w:r>
          </w:p>
          <w:p w14:paraId="5D2B71DF">
            <w:pPr>
              <w:widowControl/>
              <w:numPr>
                <w:ilvl w:val="0"/>
                <w:numId w:val="0"/>
              </w:numPr>
              <w:spacing w:beforeLines="0" w:afterLines="0" w:line="240" w:lineRule="auto"/>
              <w:jc w:val="left"/>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bidi="ar"/>
              </w:rPr>
              <w:t>因非正常操作带来的操作系统崩溃和数据修正工作</w:t>
            </w:r>
          </w:p>
          <w:p w14:paraId="4F569B45">
            <w:pPr>
              <w:widowControl/>
              <w:numPr>
                <w:ilvl w:val="0"/>
                <w:numId w:val="0"/>
              </w:numPr>
              <w:spacing w:beforeLines="0" w:afterLines="0" w:line="240" w:lineRule="auto"/>
              <w:jc w:val="left"/>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3.设备长时间</w:t>
            </w:r>
            <w:r>
              <w:rPr>
                <w:rFonts w:hint="eastAsia" w:ascii="宋体" w:hAnsi="宋体" w:eastAsia="宋体" w:cs="宋体"/>
                <w:kern w:val="0"/>
                <w:sz w:val="21"/>
                <w:szCs w:val="21"/>
                <w:lang w:bidi="ar"/>
              </w:rPr>
              <w:t>连续工作，导致操作系统崩溃数据修正工作</w:t>
            </w:r>
          </w:p>
          <w:p w14:paraId="21CE390A">
            <w:pPr>
              <w:widowControl/>
              <w:numPr>
                <w:ilvl w:val="0"/>
                <w:numId w:val="0"/>
              </w:numPr>
              <w:spacing w:beforeLines="0" w:afterLines="0" w:line="240" w:lineRule="auto"/>
              <w:jc w:val="left"/>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val="en-US" w:eastAsia="zh-CN" w:bidi="ar"/>
              </w:rPr>
              <w:t>二、</w:t>
            </w:r>
            <w:r>
              <w:rPr>
                <w:rFonts w:hint="eastAsia" w:ascii="宋体" w:hAnsi="宋体" w:eastAsia="宋体" w:cs="宋体"/>
                <w:b/>
                <w:bCs/>
                <w:kern w:val="0"/>
                <w:sz w:val="21"/>
                <w:szCs w:val="21"/>
                <w:lang w:bidi="ar"/>
              </w:rPr>
              <w:t>硬件维修（护）服务:</w:t>
            </w:r>
          </w:p>
          <w:p w14:paraId="04534D05">
            <w:pPr>
              <w:widowControl/>
              <w:spacing w:beforeLines="0" w:afterLines="0" w:line="240" w:lineRule="auto"/>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对于现有床头卡平板、电源适配器、线路，提供如下服务:</w:t>
            </w:r>
          </w:p>
          <w:p w14:paraId="39A957DB">
            <w:pPr>
              <w:widowControl/>
              <w:numPr>
                <w:ilvl w:val="0"/>
                <w:numId w:val="0"/>
              </w:numPr>
              <w:spacing w:beforeLines="0" w:afterLines="0" w:line="240" w:lineRule="auto"/>
              <w:jc w:val="left"/>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1.</w:t>
            </w:r>
            <w:r>
              <w:rPr>
                <w:rFonts w:hint="eastAsia" w:ascii="宋体" w:hAnsi="宋体" w:eastAsia="宋体" w:cs="宋体"/>
                <w:kern w:val="0"/>
                <w:sz w:val="21"/>
                <w:szCs w:val="21"/>
                <w:lang w:bidi="ar"/>
              </w:rPr>
              <w:t>因病床位置的变更或新增进行硬件调整工作;</w:t>
            </w:r>
          </w:p>
          <w:p w14:paraId="385E6B4F">
            <w:pPr>
              <w:widowControl/>
              <w:numPr>
                <w:ilvl w:val="0"/>
                <w:numId w:val="0"/>
              </w:numPr>
              <w:spacing w:beforeLines="0" w:afterLines="0" w:line="240" w:lineRule="auto"/>
              <w:jc w:val="left"/>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bidi="ar"/>
              </w:rPr>
              <w:t>床头卡平板及配套电源</w:t>
            </w:r>
            <w:r>
              <w:rPr>
                <w:rFonts w:hint="eastAsia" w:ascii="宋体" w:hAnsi="宋体" w:eastAsia="宋体" w:cs="宋体"/>
                <w:kern w:val="0"/>
                <w:sz w:val="21"/>
                <w:szCs w:val="21"/>
                <w:lang w:val="en-US" w:eastAsia="zh-CN" w:bidi="ar"/>
              </w:rPr>
              <w:t>长时间</w:t>
            </w:r>
            <w:r>
              <w:rPr>
                <w:rFonts w:hint="eastAsia" w:ascii="宋体" w:hAnsi="宋体" w:eastAsia="宋体" w:cs="宋体"/>
                <w:kern w:val="0"/>
                <w:sz w:val="21"/>
                <w:szCs w:val="21"/>
                <w:lang w:bidi="ar"/>
              </w:rPr>
              <w:t>工作，导致老化维修更换</w:t>
            </w:r>
            <w:r>
              <w:rPr>
                <w:rFonts w:hint="eastAsia" w:ascii="宋体" w:hAnsi="宋体" w:eastAsia="宋体" w:cs="宋体"/>
                <w:kern w:val="0"/>
                <w:sz w:val="21"/>
                <w:szCs w:val="21"/>
                <w:lang w:val="en-US" w:eastAsia="zh-CN" w:bidi="ar"/>
              </w:rPr>
              <w:t>3.</w:t>
            </w:r>
            <w:r>
              <w:rPr>
                <w:rFonts w:hint="eastAsia" w:ascii="宋体" w:hAnsi="宋体" w:eastAsia="宋体" w:cs="宋体"/>
                <w:kern w:val="0"/>
                <w:sz w:val="21"/>
                <w:szCs w:val="21"/>
                <w:lang w:bidi="ar"/>
              </w:rPr>
              <w:t>定期的系统保养服务。</w:t>
            </w:r>
          </w:p>
          <w:p w14:paraId="362C9618">
            <w:pPr>
              <w:widowControl/>
              <w:numPr>
                <w:ilvl w:val="0"/>
                <w:numId w:val="0"/>
              </w:numPr>
              <w:spacing w:beforeLines="0" w:afterLines="0" w:line="240" w:lineRule="auto"/>
              <w:jc w:val="left"/>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val="en-US" w:eastAsia="zh-CN" w:bidi="ar"/>
              </w:rPr>
              <w:t>三、</w:t>
            </w:r>
            <w:r>
              <w:rPr>
                <w:rFonts w:hint="eastAsia" w:ascii="宋体" w:hAnsi="宋体" w:eastAsia="宋体" w:cs="宋体"/>
                <w:b/>
                <w:bCs/>
                <w:kern w:val="0"/>
                <w:sz w:val="21"/>
                <w:szCs w:val="21"/>
                <w:lang w:bidi="ar"/>
              </w:rPr>
              <w:t>线路维护服务:检测和维护整个线路。</w:t>
            </w:r>
          </w:p>
          <w:p w14:paraId="05E5D756">
            <w:pPr>
              <w:widowControl/>
              <w:numPr>
                <w:ilvl w:val="0"/>
                <w:numId w:val="0"/>
              </w:numPr>
              <w:spacing w:beforeLines="0" w:afterLines="0" w:line="240" w:lineRule="auto"/>
              <w:jc w:val="left"/>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val="en-US" w:eastAsia="zh-CN" w:bidi="ar"/>
              </w:rPr>
              <w:t>四、</w:t>
            </w:r>
            <w:r>
              <w:rPr>
                <w:rFonts w:hint="eastAsia" w:ascii="宋体" w:hAnsi="宋体" w:eastAsia="宋体" w:cs="宋体"/>
                <w:b/>
                <w:bCs/>
                <w:kern w:val="0"/>
                <w:sz w:val="21"/>
                <w:szCs w:val="21"/>
                <w:lang w:bidi="ar"/>
              </w:rPr>
              <w:t>培训:对甲方人员进行操作培训。</w:t>
            </w:r>
          </w:p>
          <w:p w14:paraId="01938E7E">
            <w:pPr>
              <w:widowControl/>
              <w:numPr>
                <w:ilvl w:val="0"/>
                <w:numId w:val="0"/>
              </w:numPr>
              <w:spacing w:beforeLines="0" w:afterLines="0" w:line="240" w:lineRule="auto"/>
              <w:jc w:val="left"/>
              <w:rPr>
                <w:rFonts w:hint="default" w:ascii="宋体" w:hAnsi="宋体" w:eastAsia="宋体" w:cs="宋体"/>
                <w:b w:val="0"/>
                <w:bCs w:val="0"/>
                <w:sz w:val="21"/>
                <w:szCs w:val="21"/>
                <w:lang w:val="en-US"/>
              </w:rPr>
            </w:pPr>
            <w:r>
              <w:rPr>
                <w:rFonts w:hint="eastAsia" w:ascii="宋体" w:hAnsi="宋体" w:eastAsia="宋体" w:cs="宋体"/>
                <w:b/>
                <w:bCs/>
                <w:kern w:val="0"/>
                <w:sz w:val="21"/>
                <w:szCs w:val="21"/>
                <w:lang w:val="en-US" w:eastAsia="zh-CN" w:bidi="ar"/>
              </w:rPr>
              <w:t>五、</w:t>
            </w:r>
            <w:r>
              <w:rPr>
                <w:rFonts w:hint="eastAsia" w:ascii="宋体" w:hAnsi="宋体" w:eastAsia="宋体" w:cs="宋体"/>
                <w:b/>
                <w:sz w:val="21"/>
                <w:szCs w:val="21"/>
                <w:highlight w:val="yellow"/>
                <w:lang w:val="en-US" w:eastAsia="zh-CN"/>
              </w:rPr>
              <w:t>清单与单价详见附件</w:t>
            </w:r>
          </w:p>
        </w:tc>
      </w:tr>
      <w:tr w14:paraId="0114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69" w:type="dxa"/>
            <w:vAlign w:val="center"/>
          </w:tcPr>
          <w:p w14:paraId="04D13144">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w:t>
            </w:r>
          </w:p>
        </w:tc>
        <w:tc>
          <w:tcPr>
            <w:tcW w:w="2369" w:type="dxa"/>
            <w:vAlign w:val="center"/>
          </w:tcPr>
          <w:p w14:paraId="2ABB5125">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rPr>
            </w:pPr>
            <w:r>
              <w:rPr>
                <w:rFonts w:hint="eastAsia" w:ascii="宋体" w:hAnsi="宋体" w:cs="宋体"/>
                <w:b w:val="0"/>
                <w:bCs/>
                <w:kern w:val="0"/>
                <w:sz w:val="21"/>
                <w:szCs w:val="21"/>
                <w:lang w:val="en-US" w:eastAsia="zh-CN"/>
              </w:rPr>
              <w:t>人员</w:t>
            </w:r>
            <w:r>
              <w:rPr>
                <w:rFonts w:hint="eastAsia" w:ascii="宋体" w:hAnsi="宋体" w:eastAsia="宋体" w:cs="宋体"/>
                <w:b w:val="0"/>
                <w:bCs/>
                <w:kern w:val="0"/>
                <w:sz w:val="21"/>
                <w:szCs w:val="21"/>
              </w:rPr>
              <w:t>要求</w:t>
            </w:r>
          </w:p>
        </w:tc>
        <w:tc>
          <w:tcPr>
            <w:tcW w:w="5443" w:type="dxa"/>
            <w:vAlign w:val="center"/>
          </w:tcPr>
          <w:p w14:paraId="345CC57D">
            <w:pPr>
              <w:rPr>
                <w:rFonts w:hint="eastAsia" w:ascii="宋体" w:hAnsi="宋体" w:eastAsia="宋体" w:cs="宋体"/>
                <w:b w:val="0"/>
                <w:bCs w:val="0"/>
                <w:sz w:val="21"/>
                <w:szCs w:val="21"/>
              </w:rPr>
            </w:pPr>
            <w:r>
              <w:rPr>
                <w:rFonts w:hint="eastAsia" w:ascii="宋体" w:hAnsi="宋体" w:eastAsia="宋体" w:cs="宋体"/>
                <w:b/>
                <w:sz w:val="21"/>
                <w:szCs w:val="21"/>
              </w:rPr>
              <w:t>最低人员数量</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1人，具备电工证资格证</w:t>
            </w:r>
          </w:p>
        </w:tc>
      </w:tr>
      <w:tr w14:paraId="12F9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69" w:type="dxa"/>
            <w:vAlign w:val="center"/>
          </w:tcPr>
          <w:p w14:paraId="14055D94">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w:t>
            </w:r>
          </w:p>
        </w:tc>
        <w:tc>
          <w:tcPr>
            <w:tcW w:w="2369" w:type="dxa"/>
            <w:vAlign w:val="center"/>
          </w:tcPr>
          <w:p w14:paraId="33740935">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1"/>
                <w:szCs w:val="21"/>
                <w:lang w:val="en-US" w:eastAsia="zh-CN"/>
              </w:rPr>
            </w:pPr>
            <w:r>
              <w:rPr>
                <w:rFonts w:hint="eastAsia" w:ascii="宋体" w:hAnsi="宋体" w:cs="宋体"/>
                <w:b w:val="0"/>
                <w:bCs/>
                <w:kern w:val="0"/>
                <w:sz w:val="21"/>
                <w:szCs w:val="21"/>
                <w:lang w:val="en-US" w:eastAsia="zh-CN"/>
              </w:rPr>
              <w:t>设施</w:t>
            </w:r>
            <w:r>
              <w:rPr>
                <w:rFonts w:hint="eastAsia" w:ascii="宋体" w:hAnsi="宋体" w:eastAsia="宋体" w:cs="宋体"/>
                <w:b w:val="0"/>
                <w:bCs/>
                <w:kern w:val="0"/>
                <w:sz w:val="21"/>
                <w:szCs w:val="21"/>
                <w:lang w:val="en-US" w:eastAsia="zh-CN"/>
              </w:rPr>
              <w:t>要求</w:t>
            </w:r>
          </w:p>
        </w:tc>
        <w:tc>
          <w:tcPr>
            <w:tcW w:w="5443" w:type="dxa"/>
            <w:vAlign w:val="center"/>
          </w:tcPr>
          <w:p w14:paraId="615CD9FC">
            <w:pPr>
              <w:rPr>
                <w:rFonts w:hint="eastAsia" w:ascii="宋体" w:hAnsi="宋体" w:eastAsia="宋体" w:cs="宋体"/>
                <w:b w:val="0"/>
                <w:bCs w:val="0"/>
                <w:sz w:val="21"/>
                <w:szCs w:val="21"/>
              </w:rPr>
            </w:pPr>
            <w:r>
              <w:rPr>
                <w:rFonts w:hint="eastAsia" w:ascii="宋体" w:hAnsi="宋体" w:eastAsia="宋体" w:cs="宋体"/>
                <w:b/>
                <w:sz w:val="21"/>
                <w:szCs w:val="21"/>
                <w:lang w:val="en-US" w:eastAsia="zh-CN"/>
              </w:rPr>
              <w:t>电子床头卡相关软件证书</w:t>
            </w:r>
          </w:p>
        </w:tc>
      </w:tr>
      <w:tr w14:paraId="2843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475A3C84">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lang w:val="en-US" w:eastAsia="zh-CN"/>
              </w:rPr>
              <w:t>7</w:t>
            </w:r>
          </w:p>
        </w:tc>
        <w:tc>
          <w:tcPr>
            <w:tcW w:w="2369" w:type="dxa"/>
            <w:vAlign w:val="center"/>
          </w:tcPr>
          <w:p w14:paraId="1AAF1367">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rPr>
            </w:pPr>
            <w:r>
              <w:rPr>
                <w:rFonts w:hint="eastAsia" w:ascii="宋体" w:hAnsi="宋体" w:cs="宋体"/>
                <w:b w:val="0"/>
                <w:bCs/>
                <w:kern w:val="0"/>
                <w:sz w:val="21"/>
                <w:szCs w:val="21"/>
                <w:lang w:val="en-US" w:eastAsia="zh-CN"/>
              </w:rPr>
              <w:t>成果</w:t>
            </w:r>
            <w:r>
              <w:rPr>
                <w:rFonts w:hint="eastAsia" w:ascii="宋体" w:hAnsi="宋体" w:eastAsia="宋体" w:cs="宋体"/>
                <w:b w:val="0"/>
                <w:bCs/>
                <w:kern w:val="0"/>
                <w:sz w:val="21"/>
                <w:szCs w:val="21"/>
              </w:rPr>
              <w:t>要求</w:t>
            </w:r>
          </w:p>
        </w:tc>
        <w:tc>
          <w:tcPr>
            <w:tcW w:w="5443" w:type="dxa"/>
            <w:vAlign w:val="center"/>
          </w:tcPr>
          <w:p w14:paraId="71B8849C">
            <w:pPr>
              <w:numPr>
                <w:ilvl w:val="0"/>
                <w:numId w:val="1"/>
              </w:numPr>
              <w:spacing w:beforeLines="0" w:afterLines="0"/>
              <w:rPr>
                <w:rFonts w:hint="eastAsia" w:ascii="宋体" w:hAnsi="宋体" w:eastAsia="宋体" w:cs="宋体"/>
                <w:sz w:val="21"/>
                <w:szCs w:val="21"/>
                <w:highlight w:val="none"/>
              </w:rPr>
            </w:pPr>
            <w:r>
              <w:rPr>
                <w:rFonts w:hint="eastAsia" w:ascii="宋体" w:hAnsi="宋体" w:eastAsia="宋体" w:cs="宋体"/>
                <w:sz w:val="21"/>
                <w:szCs w:val="21"/>
                <w:highlight w:val="none"/>
              </w:rPr>
              <w:t>甲方应在乙方提请验收之日起3日内组织验收，验收合格后由甲方签字确认。如乙方最终提供的服务或产品与本合同不一致，甲方有权要求乙方按合同进行修改、改善及更换。</w:t>
            </w:r>
          </w:p>
          <w:p w14:paraId="6478DCCA">
            <w:pPr>
              <w:numPr>
                <w:ilvl w:val="0"/>
                <w:numId w:val="1"/>
              </w:numPr>
              <w:spacing w:beforeLines="0" w:afterLines="0"/>
              <w:rPr>
                <w:rFonts w:hint="eastAsia" w:ascii="宋体" w:hAnsi="宋体" w:eastAsia="宋体" w:cs="宋体"/>
                <w:sz w:val="21"/>
                <w:szCs w:val="21"/>
                <w:highlight w:val="none"/>
              </w:rPr>
            </w:pPr>
            <w:r>
              <w:rPr>
                <w:rFonts w:hint="eastAsia" w:ascii="宋体" w:hAnsi="宋体" w:eastAsia="宋体" w:cs="宋体"/>
                <w:sz w:val="21"/>
                <w:szCs w:val="21"/>
                <w:highlight w:val="none"/>
              </w:rPr>
              <w:t>需经使用科室、信息服务部签字验收。</w:t>
            </w:r>
          </w:p>
          <w:p w14:paraId="281E68CF">
            <w:pPr>
              <w:numPr>
                <w:ilvl w:val="0"/>
                <w:numId w:val="1"/>
              </w:numPr>
              <w:spacing w:beforeLines="0" w:afterLines="0"/>
              <w:ind w:left="425" w:leftChars="0" w:hanging="425" w:firstLineChars="0"/>
              <w:rPr>
                <w:rFonts w:hint="eastAsia" w:ascii="宋体" w:hAnsi="宋体" w:eastAsia="宋体" w:cs="宋体"/>
                <w:b w:val="0"/>
                <w:bCs w:val="0"/>
                <w:sz w:val="21"/>
                <w:szCs w:val="21"/>
              </w:rPr>
            </w:pPr>
            <w:r>
              <w:rPr>
                <w:rFonts w:hint="eastAsia" w:ascii="宋体" w:hAnsi="宋体" w:eastAsia="宋体" w:cs="宋体"/>
                <w:sz w:val="21"/>
                <w:szCs w:val="21"/>
                <w:highlight w:val="none"/>
              </w:rPr>
              <w:t>设备</w:t>
            </w:r>
            <w:r>
              <w:rPr>
                <w:rFonts w:hint="eastAsia" w:ascii="宋体" w:hAnsi="宋体" w:eastAsia="宋体" w:cs="宋体"/>
                <w:sz w:val="21"/>
                <w:szCs w:val="21"/>
                <w:highlight w:val="none"/>
                <w:lang w:val="en-US" w:eastAsia="zh-CN"/>
              </w:rPr>
              <w:t>维修/零件更换、</w:t>
            </w:r>
            <w:r>
              <w:rPr>
                <w:rFonts w:hint="eastAsia" w:ascii="宋体" w:hAnsi="宋体" w:eastAsia="宋体" w:cs="宋体"/>
                <w:sz w:val="21"/>
                <w:szCs w:val="21"/>
                <w:highlight w:val="none"/>
              </w:rPr>
              <w:t>安装</w:t>
            </w:r>
            <w:r>
              <w:rPr>
                <w:rFonts w:hint="eastAsia" w:ascii="宋体" w:hAnsi="宋体" w:eastAsia="宋体" w:cs="宋体"/>
                <w:sz w:val="21"/>
                <w:szCs w:val="21"/>
                <w:highlight w:val="none"/>
                <w:lang w:val="en-US" w:eastAsia="zh-CN"/>
              </w:rPr>
              <w:t>通电后</w:t>
            </w:r>
            <w:r>
              <w:rPr>
                <w:rFonts w:hint="eastAsia" w:ascii="宋体" w:hAnsi="宋体" w:eastAsia="宋体" w:cs="宋体"/>
                <w:sz w:val="21"/>
                <w:szCs w:val="21"/>
                <w:highlight w:val="none"/>
              </w:rPr>
              <w:t>，正常可使用。</w:t>
            </w:r>
          </w:p>
        </w:tc>
      </w:tr>
      <w:tr w14:paraId="0100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4D622763">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w:t>
            </w:r>
          </w:p>
        </w:tc>
        <w:tc>
          <w:tcPr>
            <w:tcW w:w="2369" w:type="dxa"/>
            <w:vAlign w:val="center"/>
          </w:tcPr>
          <w:p w14:paraId="4B1BED8F">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1"/>
                <w:szCs w:val="21"/>
              </w:rPr>
            </w:pPr>
            <w:r>
              <w:rPr>
                <w:rFonts w:hint="eastAsia" w:ascii="宋体" w:hAnsi="宋体" w:cs="宋体"/>
                <w:b w:val="0"/>
                <w:bCs/>
                <w:kern w:val="0"/>
                <w:sz w:val="21"/>
                <w:szCs w:val="21"/>
                <w:lang w:val="en-US" w:eastAsia="zh-CN"/>
              </w:rPr>
              <w:t>其他</w:t>
            </w:r>
            <w:r>
              <w:rPr>
                <w:rFonts w:hint="eastAsia" w:ascii="宋体" w:hAnsi="宋体" w:eastAsia="宋体" w:cs="宋体"/>
                <w:b w:val="0"/>
                <w:bCs/>
                <w:kern w:val="0"/>
                <w:sz w:val="21"/>
                <w:szCs w:val="21"/>
              </w:rPr>
              <w:t>要求</w:t>
            </w:r>
          </w:p>
        </w:tc>
        <w:tc>
          <w:tcPr>
            <w:tcW w:w="5443" w:type="dxa"/>
          </w:tcPr>
          <w:p w14:paraId="1DAB357E">
            <w:pPr>
              <w:numPr>
                <w:ilvl w:val="0"/>
                <w:numId w:val="2"/>
              </w:numP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技术成果的归属和分享</w:t>
            </w:r>
          </w:p>
          <w:p w14:paraId="3764C2C1">
            <w:pPr>
              <w:numPr>
                <w:ilvl w:val="0"/>
                <w:numId w:val="3"/>
              </w:numPr>
              <w:ind w:left="425" w:leftChars="0" w:hanging="425" w:firstLineChars="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本项目交付的所有软件系统运行、运作所产生或涉及的医院患者、医院内部的业务经营数据包括但不限于患者个人信息、患者电子病历、患者健康档案、院内就诊资金结算数据以及医院其他医疗业务数据的所有权归属【甲方】并由【机房】自行管理，【甲方】对项目项下涉及的系统中的数据或信息的安全性负责。【甲方】对本项目合作项下的相关业务数据或信息安全性负责。对本项目涉及的医院患者的业务数据及信息安全，由【甲方】负责向医院患者提供包括数据或信息安全的采集告知、撤回同意、敏感信息隐藏等功能界面或系统模块。</w:t>
            </w:r>
          </w:p>
          <w:p w14:paraId="7AF576A1">
            <w:pPr>
              <w:numPr>
                <w:ilvl w:val="0"/>
                <w:numId w:val="3"/>
              </w:numPr>
              <w:ind w:left="425" w:leftChars="0" w:hanging="425" w:firstLineChars="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本项目所涉及的软件及其他交付成果的所有权归【甲方】，使用权归【甲方】，著作权、专利权、商标权等知识产权归【乙方】所有；项目实施过程中共同研发完成的成果，如著作权、专利权、商标权等归【甲、乙】双方共同所有；未经另一方许可，任何一方不应直接或间接通过任何方式许可其他第三方使用归属于双方的著作权、专利权、商标权等。否则将被视为严重侵权行为，由此造成的一切损失由违约方承担。</w:t>
            </w:r>
          </w:p>
          <w:p w14:paraId="0F8CEB3D">
            <w:pPr>
              <w:numPr>
                <w:ilvl w:val="0"/>
                <w:numId w:val="3"/>
              </w:numPr>
              <w:ind w:left="425" w:leftChars="0" w:hanging="425" w:firstLineChars="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甲、乙双方完成的所有技术文档(包括技术方案、项目开发文档等),都是本项目的组成部分，都应以电子文档和纸介质文档的形式完整保存，甲、乙各存一份。</w:t>
            </w:r>
          </w:p>
          <w:p w14:paraId="575A19B2">
            <w:pPr>
              <w:numPr>
                <w:ilvl w:val="0"/>
                <w:numId w:val="2"/>
              </w:numP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保密协议</w:t>
            </w:r>
          </w:p>
          <w:p w14:paraId="42BB9FF5">
            <w:pPr>
              <w:numPr>
                <w:ilvl w:val="0"/>
                <w:numId w:val="4"/>
              </w:numPr>
              <w:ind w:left="425" w:leftChars="0" w:hanging="425" w:firstLineChars="0"/>
              <w:rPr>
                <w:rFonts w:hint="eastAsia" w:ascii="宋体" w:hAnsi="宋体" w:eastAsia="宋体" w:cs="宋体"/>
                <w:bCs/>
                <w:sz w:val="21"/>
                <w:szCs w:val="21"/>
                <w:lang w:val="en-US" w:eastAsia="zh-CN"/>
              </w:rPr>
            </w:pPr>
            <w:bookmarkStart w:id="0" w:name="_Hlk71881491"/>
            <w:r>
              <w:rPr>
                <w:rFonts w:hint="eastAsia" w:ascii="宋体" w:hAnsi="宋体" w:eastAsia="宋体" w:cs="宋体"/>
                <w:bCs/>
                <w:sz w:val="21"/>
                <w:szCs w:val="21"/>
                <w:lang w:val="en-US" w:eastAsia="zh-CN"/>
              </w:rPr>
              <w:t>“保密信息”是指:乙方基于为甲方提供安全服务所获取的甲方域名、业务系统等虚拟资产中所附带的、或甲方安全设备上报的网络信息、以及用户数据和业务相关信息等。</w:t>
            </w:r>
          </w:p>
          <w:p w14:paraId="50F035DB">
            <w:pPr>
              <w:numPr>
                <w:ilvl w:val="0"/>
                <w:numId w:val="4"/>
              </w:numPr>
              <w:ind w:left="425" w:leftChars="0" w:hanging="425" w:firstLineChars="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未经甲方书面同意，乙方不得以任何形式或任何方式将保密信息其中的任何部分，透露、泄露、公开、转让、出售、许可给任何第三方。乙方有义务妥善保管保密信息，不得擅自复制备份，并应避免泄露或遗失。乙方亦不得依据保密信息，就任何问题向任何与甲方所需安全服务无关的第三方做出任何建议。</w:t>
            </w:r>
          </w:p>
          <w:p w14:paraId="5C9B1D9E">
            <w:pPr>
              <w:numPr>
                <w:ilvl w:val="0"/>
                <w:numId w:val="4"/>
              </w:numPr>
              <w:ind w:left="425" w:leftChars="0" w:hanging="425" w:firstLineChars="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乙方禁止通过商用邮件、微信、QQ等互联网途径传输或存储将本交付系统的保密内容至云网盘，也不得对本交付系统的保密内容进行篡改、拷贝、下载等操作。</w:t>
            </w:r>
          </w:p>
          <w:bookmarkEnd w:id="0"/>
          <w:p w14:paraId="7CDA86C7">
            <w:pPr>
              <w:numPr>
                <w:ilvl w:val="0"/>
                <w:numId w:val="4"/>
              </w:numPr>
              <w:ind w:left="425" w:leftChars="0" w:hanging="425" w:firstLineChars="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甲方同意乙方有权因提供服务的必要，而向其安全服务人员透露或允许其接触保密信息其中的任何部分，同时乙方承诺该服务人员在提供服务的过程中将对其所接触的保密信息承担与本协议同等的保密义务。</w:t>
            </w:r>
          </w:p>
          <w:p w14:paraId="4DF0C960">
            <w:pPr>
              <w:numPr>
                <w:ilvl w:val="0"/>
                <w:numId w:val="4"/>
              </w:numPr>
              <w:ind w:left="425" w:leftChars="0" w:hanging="425" w:firstLineChars="0"/>
              <w:rPr>
                <w:rFonts w:hint="eastAsia" w:ascii="宋体" w:hAnsi="宋体" w:eastAsia="宋体" w:cs="宋体"/>
                <w:bCs/>
                <w:sz w:val="21"/>
                <w:szCs w:val="21"/>
                <w:lang w:val="en-US" w:eastAsia="zh-CN"/>
              </w:rPr>
            </w:pPr>
            <w:bookmarkStart w:id="1" w:name="_Hlk71881724"/>
            <w:r>
              <w:rPr>
                <w:rFonts w:hint="eastAsia" w:ascii="宋体" w:hAnsi="宋体" w:eastAsia="宋体" w:cs="宋体"/>
                <w:bCs/>
                <w:sz w:val="21"/>
                <w:szCs w:val="21"/>
                <w:lang w:val="en-US" w:eastAsia="zh-CN"/>
              </w:rPr>
              <w:t>甲方有权在服务终止时要求乙方将所获悉的保密信息、与工作相关的各类资料、账号密码、各类数据等归还给甲方,并不得留有备份，不能归还的，应进行销毁处理。</w:t>
            </w:r>
          </w:p>
          <w:p w14:paraId="1B531693">
            <w:pPr>
              <w:numPr>
                <w:ilvl w:val="0"/>
                <w:numId w:val="4"/>
              </w:numPr>
              <w:ind w:left="425" w:leftChars="0" w:hanging="425" w:firstLineChars="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保密期限为整个项目建设以及服务期限截止后五年。</w:t>
            </w:r>
            <w:bookmarkEnd w:id="1"/>
          </w:p>
          <w:p w14:paraId="58998E79">
            <w:pPr>
              <w:numPr>
                <w:ilvl w:val="0"/>
                <w:numId w:val="4"/>
              </w:numPr>
              <w:ind w:left="425" w:leftChars="0" w:hanging="425" w:firstLineChars="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以上未详尽约定细节，参考《刑法》《刑事诉讼法》《</w:t>
            </w:r>
            <w:r>
              <w:rPr>
                <w:rFonts w:hint="eastAsia" w:ascii="宋体" w:hAnsi="宋体" w:eastAsia="宋体" w:cs="宋体"/>
                <w:bCs/>
                <w:sz w:val="21"/>
                <w:szCs w:val="21"/>
                <w:lang w:val="en-US" w:eastAsia="zh-CN"/>
              </w:rPr>
              <w:fldChar w:fldCharType="begin"/>
            </w:r>
            <w:r>
              <w:rPr>
                <w:rFonts w:hint="eastAsia" w:ascii="宋体" w:hAnsi="宋体" w:eastAsia="宋体" w:cs="宋体"/>
                <w:bCs/>
                <w:sz w:val="21"/>
                <w:szCs w:val="21"/>
                <w:lang w:val="en-US" w:eastAsia="zh-CN"/>
              </w:rPr>
              <w:instrText xml:space="preserve"> HYPERLINK "https://baike.baidu.com/item/%E4%B8%AD%E5%8D%8E%E4%BA%BA%E6%B0%91%E5%85%B1%E5%92%8C%E5%9B%BD%E6%B0%91%E6%B3%95%E5%85%B8/19435116?fromModule=lemma_inlink" \t "https://baike.baidu.com/item/%E4%B8%AD%E5%8D%8E%E4%BA%BA%E6%B0%91%E5%85%B1%E5%92%8C%E5%9B%BD%E5%90%88%E5%90%8C%E6%B3%95/_blank" </w:instrText>
            </w:r>
            <w:r>
              <w:rPr>
                <w:rFonts w:hint="eastAsia" w:ascii="宋体" w:hAnsi="宋体" w:eastAsia="宋体" w:cs="宋体"/>
                <w:bCs/>
                <w:sz w:val="21"/>
                <w:szCs w:val="21"/>
                <w:lang w:val="en-US" w:eastAsia="zh-CN"/>
              </w:rPr>
              <w:fldChar w:fldCharType="separate"/>
            </w:r>
            <w:r>
              <w:rPr>
                <w:rFonts w:hint="eastAsia" w:ascii="宋体" w:hAnsi="宋体" w:eastAsia="宋体" w:cs="宋体"/>
                <w:bCs/>
                <w:sz w:val="21"/>
                <w:szCs w:val="21"/>
                <w:lang w:val="en-US" w:eastAsia="zh-CN"/>
              </w:rPr>
              <w:t>民法典</w:t>
            </w:r>
            <w:r>
              <w:rPr>
                <w:rFonts w:hint="eastAsia" w:ascii="宋体" w:hAnsi="宋体" w:eastAsia="宋体" w:cs="宋体"/>
                <w:bCs/>
                <w:sz w:val="21"/>
                <w:szCs w:val="21"/>
                <w:lang w:val="en-US" w:eastAsia="zh-CN"/>
              </w:rPr>
              <w:fldChar w:fldCharType="end"/>
            </w:r>
            <w:r>
              <w:rPr>
                <w:rFonts w:hint="eastAsia" w:ascii="宋体" w:hAnsi="宋体" w:eastAsia="宋体" w:cs="宋体"/>
                <w:bCs/>
                <w:sz w:val="21"/>
                <w:szCs w:val="21"/>
                <w:lang w:val="en-US" w:eastAsia="zh-CN"/>
              </w:rPr>
              <w:t>》《网络安全法》《数据安全法》《个人信息保护法》《深圳数据条例》《计算机网络安全保护法》及国家保密管理规定执行。</w:t>
            </w:r>
          </w:p>
          <w:p w14:paraId="30C917D2">
            <w:pPr>
              <w:numPr>
                <w:ilvl w:val="0"/>
                <w:numId w:val="2"/>
              </w:numP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安全生产责任</w:t>
            </w:r>
          </w:p>
          <w:p w14:paraId="5AF2A156">
            <w:pPr>
              <w:widowControl w:val="0"/>
              <w:numPr>
                <w:ilvl w:val="0"/>
                <w:numId w:val="5"/>
              </w:numPr>
              <w:ind w:left="425" w:leftChars="0" w:hanging="425" w:firstLineChars="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施工单位（施工安全责任人）应规范落实以下施工安全事项：</w:t>
            </w:r>
          </w:p>
          <w:p w14:paraId="2CD2CA8A">
            <w:pPr>
              <w:widowControl w:val="0"/>
              <w:numPr>
                <w:ilvl w:val="0"/>
                <w:numId w:val="5"/>
              </w:numPr>
              <w:ind w:left="425" w:leftChars="0" w:hanging="425" w:firstLineChars="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大风天和高火险等级天气禁止室外动用明火。</w:t>
            </w:r>
          </w:p>
          <w:p w14:paraId="5913971D">
            <w:pPr>
              <w:widowControl w:val="0"/>
              <w:numPr>
                <w:ilvl w:val="0"/>
                <w:numId w:val="5"/>
              </w:numPr>
              <w:ind w:left="425" w:leftChars="0" w:hanging="425" w:firstLineChars="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施工时要排除现场可燃气（液）体、可燃物。</w:t>
            </w:r>
          </w:p>
          <w:p w14:paraId="7ABE3E1F">
            <w:pPr>
              <w:widowControl w:val="0"/>
              <w:numPr>
                <w:ilvl w:val="0"/>
                <w:numId w:val="5"/>
              </w:numPr>
              <w:ind w:left="425" w:leftChars="0" w:hanging="425" w:firstLineChars="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施工现场要配置灭火器，现场人员要能熟练掌握灭火器使用。</w:t>
            </w:r>
          </w:p>
          <w:p w14:paraId="6295770D">
            <w:pPr>
              <w:widowControl w:val="0"/>
              <w:numPr>
                <w:ilvl w:val="0"/>
                <w:numId w:val="5"/>
              </w:numPr>
              <w:ind w:left="425" w:leftChars="0" w:hanging="425" w:firstLineChars="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做好施工现场安全防护，所有人员必须佩戴安全帽，施工场地周边必须做好安全隔离措施。</w:t>
            </w:r>
          </w:p>
          <w:p w14:paraId="1412BC0E">
            <w:pPr>
              <w:widowControl w:val="0"/>
              <w:numPr>
                <w:ilvl w:val="0"/>
                <w:numId w:val="5"/>
              </w:numPr>
              <w:ind w:left="425" w:leftChars="0" w:hanging="425" w:firstLineChars="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施工现场要有相关施工项目规定的提示标识牌。</w:t>
            </w:r>
          </w:p>
          <w:p w14:paraId="15DEB181">
            <w:pPr>
              <w:widowControl w:val="0"/>
              <w:numPr>
                <w:ilvl w:val="0"/>
                <w:numId w:val="5"/>
              </w:numPr>
              <w:ind w:left="425" w:leftChars="0" w:hanging="425" w:firstLineChars="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施工中如有焊接、动电、动火作业，须设专人看护，施工人员须持有相应资格上岗，并在医院备案，无资格证禁止以上作业。</w:t>
            </w:r>
          </w:p>
          <w:p w14:paraId="1FE9C84F">
            <w:pPr>
              <w:widowControl w:val="0"/>
              <w:numPr>
                <w:ilvl w:val="0"/>
                <w:numId w:val="5"/>
              </w:numPr>
              <w:ind w:left="425" w:leftChars="0" w:hanging="425" w:firstLineChars="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高空作业必须佩戴安全绳、安全带、安全帽，必要时设置防护网，施工时设专人看护。</w:t>
            </w:r>
          </w:p>
          <w:p w14:paraId="40A8EA0D">
            <w:pPr>
              <w:widowControl w:val="0"/>
              <w:numPr>
                <w:ilvl w:val="0"/>
                <w:numId w:val="5"/>
              </w:numPr>
              <w:ind w:left="425" w:leftChars="0" w:hanging="425" w:firstLineChars="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做好施工现场设施保护措施，如：消防设施、监控设施设备等。</w:t>
            </w:r>
          </w:p>
          <w:p w14:paraId="6CB87CB9">
            <w:pPr>
              <w:widowControl w:val="0"/>
              <w:numPr>
                <w:ilvl w:val="0"/>
                <w:numId w:val="5"/>
              </w:numPr>
              <w:ind w:left="425" w:leftChars="0" w:hanging="425" w:firstLineChars="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中午12:00至14:00，晚间21:00至次日07:00禁止噪音施工。</w:t>
            </w:r>
          </w:p>
          <w:p w14:paraId="65922647">
            <w:pPr>
              <w:bidi w:val="0"/>
              <w:rPr>
                <w:rFonts w:hint="eastAsia" w:ascii="宋体" w:hAnsi="宋体" w:eastAsia="宋体" w:cs="宋体"/>
                <w:b w:val="0"/>
                <w:bCs w:val="0"/>
                <w:szCs w:val="21"/>
              </w:rPr>
            </w:pPr>
            <w:r>
              <w:rPr>
                <w:rFonts w:hint="eastAsia"/>
                <w:lang w:val="en-US" w:eastAsia="zh-CN"/>
              </w:rPr>
              <w:t>施工过程中生产事故责任由乙方承担及赔偿，与甲方无关</w:t>
            </w:r>
          </w:p>
        </w:tc>
      </w:tr>
      <w:tr w14:paraId="4648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2B0B2F7D">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宋体" w:hAnsi="宋体" w:eastAsia="宋体" w:cs="宋体"/>
                <w:b w:val="0"/>
                <w:bCs/>
                <w:kern w:val="0"/>
                <w:sz w:val="21"/>
                <w:szCs w:val="21"/>
                <w:lang w:val="en-US" w:eastAsia="zh-CN"/>
              </w:rPr>
            </w:pPr>
            <w:r>
              <w:rPr>
                <w:rFonts w:hint="eastAsia" w:ascii="宋体" w:hAnsi="宋体" w:cs="宋体"/>
                <w:b w:val="0"/>
                <w:bCs/>
                <w:kern w:val="0"/>
                <w:sz w:val="21"/>
                <w:szCs w:val="21"/>
                <w:lang w:val="en-US" w:eastAsia="zh-CN"/>
              </w:rPr>
              <w:t>9</w:t>
            </w:r>
          </w:p>
        </w:tc>
        <w:tc>
          <w:tcPr>
            <w:tcW w:w="2369" w:type="dxa"/>
            <w:vAlign w:val="center"/>
          </w:tcPr>
          <w:p w14:paraId="064689A7">
            <w:pPr>
              <w:jc w:val="center"/>
              <w:rPr>
                <w:rFonts w:hint="eastAsia" w:ascii="宋体" w:hAnsi="宋体" w:cs="宋体"/>
                <w:b w:val="0"/>
                <w:bCs/>
                <w:kern w:val="0"/>
                <w:sz w:val="21"/>
                <w:szCs w:val="21"/>
                <w:lang w:val="en-US" w:eastAsia="zh-CN"/>
              </w:rPr>
            </w:pPr>
            <w:r>
              <w:rPr>
                <w:rFonts w:hint="eastAsia" w:ascii="宋体" w:hAnsi="宋体" w:cs="宋体"/>
                <w:kern w:val="0"/>
                <w:szCs w:val="21"/>
                <w:lang w:val="en-US" w:eastAsia="zh-CN"/>
              </w:rPr>
              <w:t>响应单位</w:t>
            </w:r>
            <w:r>
              <w:rPr>
                <w:rFonts w:hint="eastAsia" w:ascii="宋体" w:hAnsi="宋体" w:cs="宋体"/>
                <w:kern w:val="0"/>
                <w:szCs w:val="21"/>
              </w:rPr>
              <w:t>资格要求</w:t>
            </w:r>
          </w:p>
        </w:tc>
        <w:tc>
          <w:tcPr>
            <w:tcW w:w="5443" w:type="dxa"/>
            <w:vAlign w:val="top"/>
          </w:tcPr>
          <w:p w14:paraId="3D29F525">
            <w:pPr>
              <w:bidi w:val="0"/>
              <w:rPr>
                <w:rFonts w:hint="eastAsia"/>
                <w:lang w:val="en-US" w:eastAsia="zh-CN"/>
              </w:rPr>
            </w:pPr>
            <w:r>
              <w:rPr>
                <w:rFonts w:hint="eastAsia"/>
              </w:rPr>
              <w:t>经营许可范围包含软件开发、</w:t>
            </w:r>
            <w:r>
              <w:rPr>
                <w:rFonts w:hint="eastAsia"/>
                <w:lang w:eastAsia="zh-CN"/>
              </w:rPr>
              <w:t>数码产品、电子元器件与机电组件设备销售</w:t>
            </w:r>
            <w:r>
              <w:rPr>
                <w:rFonts w:hint="eastAsia"/>
              </w:rPr>
              <w:t>。</w:t>
            </w:r>
          </w:p>
        </w:tc>
      </w:tr>
    </w:tbl>
    <w:p w14:paraId="0EC41BAC">
      <w:pPr>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textAlignment w:val="auto"/>
        <w:rPr>
          <w:rFonts w:ascii="黑体" w:hAnsi="黑体" w:eastAsia="黑体" w:cs="宋体"/>
          <w:bCs/>
          <w:sz w:val="24"/>
        </w:rPr>
      </w:pPr>
      <w:r>
        <w:rPr>
          <w:rFonts w:hint="eastAsia" w:ascii="黑体" w:hAnsi="黑体" w:eastAsia="黑体" w:cs="宋体"/>
          <w:bCs/>
          <w:sz w:val="24"/>
          <w:lang w:val="en-US" w:eastAsia="zh-CN"/>
        </w:rPr>
        <w:t>七、</w:t>
      </w:r>
      <w:r>
        <w:rPr>
          <w:rFonts w:hint="eastAsia" w:ascii="黑体" w:hAnsi="黑体" w:eastAsia="黑体" w:cs="宋体"/>
          <w:bCs/>
          <w:sz w:val="24"/>
        </w:rPr>
        <w:t>商</w:t>
      </w:r>
      <w:r>
        <w:rPr>
          <w:rFonts w:ascii="黑体" w:hAnsi="黑体" w:eastAsia="黑体" w:cs="宋体"/>
          <w:bCs/>
          <w:sz w:val="24"/>
        </w:rPr>
        <w:t>务要求</w:t>
      </w:r>
      <w:r>
        <w:rPr>
          <w:rFonts w:hint="eastAsia" w:ascii="黑体" w:hAnsi="黑体" w:eastAsia="黑体" w:cs="宋体"/>
          <w:bCs/>
          <w:sz w:val="24"/>
        </w:rPr>
        <w:t>（实质性条款，必须完全响应，不能满足，将导致无效投标）</w:t>
      </w:r>
    </w:p>
    <w:tbl>
      <w:tblPr>
        <w:tblStyle w:val="27"/>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14:paraId="2491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14:paraId="61288D47">
            <w:pPr>
              <w:jc w:val="center"/>
              <w:rPr>
                <w:rFonts w:hint="eastAsia" w:ascii="宋体" w:hAnsi="宋体" w:eastAsia="宋体" w:cs="宋体"/>
                <w:b/>
                <w:bCs/>
                <w:kern w:val="0"/>
                <w:sz w:val="21"/>
                <w:szCs w:val="21"/>
              </w:rPr>
            </w:pPr>
            <w:r>
              <w:rPr>
                <w:rFonts w:hint="eastAsia" w:ascii="宋体" w:hAnsi="宋体" w:eastAsia="宋体" w:cs="宋体"/>
                <w:b/>
                <w:sz w:val="21"/>
                <w:szCs w:val="21"/>
              </w:rPr>
              <w:t>序号</w:t>
            </w:r>
          </w:p>
        </w:tc>
        <w:tc>
          <w:tcPr>
            <w:tcW w:w="1417" w:type="dxa"/>
            <w:vAlign w:val="center"/>
          </w:tcPr>
          <w:p w14:paraId="2F73AF9C">
            <w:pPr>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名称</w:t>
            </w:r>
          </w:p>
        </w:tc>
        <w:tc>
          <w:tcPr>
            <w:tcW w:w="6395" w:type="dxa"/>
            <w:vAlign w:val="center"/>
          </w:tcPr>
          <w:p w14:paraId="78982E11">
            <w:pPr>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具体内容</w:t>
            </w:r>
          </w:p>
        </w:tc>
      </w:tr>
      <w:tr w14:paraId="1616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69" w:type="dxa"/>
            <w:vAlign w:val="center"/>
          </w:tcPr>
          <w:p w14:paraId="76E2DEC9">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417" w:type="dxa"/>
            <w:vAlign w:val="center"/>
          </w:tcPr>
          <w:p w14:paraId="77224CEA">
            <w:pPr>
              <w:jc w:val="center"/>
              <w:rPr>
                <w:rFonts w:hint="eastAsia" w:ascii="宋体" w:hAnsi="宋体" w:eastAsia="宋体" w:cs="宋体"/>
                <w:b/>
                <w:kern w:val="0"/>
                <w:sz w:val="21"/>
                <w:szCs w:val="21"/>
              </w:rPr>
            </w:pPr>
            <w:r>
              <w:rPr>
                <w:rFonts w:hint="eastAsia" w:ascii="宋体" w:hAnsi="宋体" w:eastAsia="宋体" w:cs="宋体"/>
                <w:b/>
                <w:kern w:val="0"/>
                <w:sz w:val="21"/>
                <w:szCs w:val="21"/>
              </w:rPr>
              <w:t>报价要求</w:t>
            </w:r>
          </w:p>
        </w:tc>
        <w:tc>
          <w:tcPr>
            <w:tcW w:w="6395" w:type="dxa"/>
            <w:vAlign w:val="center"/>
          </w:tcPr>
          <w:p w14:paraId="65A7940D">
            <w:pPr>
              <w:bidi w:val="0"/>
              <w:rPr>
                <w:rFonts w:hint="eastAsia" w:ascii="宋体" w:hAnsi="宋体" w:eastAsia="宋体" w:cs="宋体"/>
                <w:b/>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折扣率</w:t>
            </w:r>
          </w:p>
        </w:tc>
      </w:tr>
      <w:tr w14:paraId="757E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vAlign w:val="center"/>
          </w:tcPr>
          <w:p w14:paraId="21263E09">
            <w:pPr>
              <w:jc w:val="center"/>
              <w:rPr>
                <w:rFonts w:hint="eastAsia" w:ascii="宋体" w:hAnsi="宋体" w:eastAsia="宋体" w:cs="宋体"/>
                <w:sz w:val="21"/>
                <w:szCs w:val="21"/>
              </w:rPr>
            </w:pPr>
            <w:r>
              <w:rPr>
                <w:rFonts w:hint="eastAsia" w:ascii="宋体" w:hAnsi="宋体" w:eastAsia="宋体" w:cs="宋体"/>
                <w:sz w:val="21"/>
                <w:szCs w:val="21"/>
              </w:rPr>
              <w:t>2</w:t>
            </w:r>
          </w:p>
        </w:tc>
        <w:tc>
          <w:tcPr>
            <w:tcW w:w="1417" w:type="dxa"/>
            <w:vAlign w:val="center"/>
          </w:tcPr>
          <w:p w14:paraId="161E999C">
            <w:pPr>
              <w:jc w:val="center"/>
              <w:rPr>
                <w:rFonts w:hint="eastAsia" w:ascii="宋体" w:hAnsi="宋体" w:eastAsia="宋体" w:cs="宋体"/>
                <w:b/>
                <w:sz w:val="21"/>
                <w:szCs w:val="21"/>
              </w:rPr>
            </w:pPr>
            <w:r>
              <w:rPr>
                <w:rFonts w:hint="eastAsia" w:ascii="宋体" w:hAnsi="宋体" w:eastAsia="宋体" w:cs="宋体"/>
                <w:b/>
                <w:kern w:val="0"/>
                <w:sz w:val="21"/>
                <w:szCs w:val="21"/>
              </w:rPr>
              <w:t>付款方式</w:t>
            </w:r>
          </w:p>
        </w:tc>
        <w:tc>
          <w:tcPr>
            <w:tcW w:w="6395" w:type="dxa"/>
            <w:vAlign w:val="center"/>
          </w:tcPr>
          <w:p w14:paraId="0AAC1860">
            <w:pPr>
              <w:numPr>
                <w:ilvl w:val="0"/>
                <w:numId w:val="0"/>
              </w:numPr>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乙方提供每季度运维记录、科室签字验收单及正规等额发票后，甲方根据以上价格清单统计15个工作日内支付相应金额。</w:t>
            </w:r>
          </w:p>
        </w:tc>
      </w:tr>
      <w:tr w14:paraId="2BCE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14:paraId="69D14F1C">
            <w:pPr>
              <w:jc w:val="center"/>
              <w:rPr>
                <w:rFonts w:hint="eastAsia" w:ascii="宋体" w:hAnsi="宋体" w:eastAsia="宋体" w:cs="宋体"/>
                <w:sz w:val="21"/>
                <w:szCs w:val="21"/>
              </w:rPr>
            </w:pPr>
            <w:r>
              <w:rPr>
                <w:rFonts w:hint="eastAsia" w:ascii="宋体" w:hAnsi="宋体" w:eastAsia="宋体" w:cs="宋体"/>
                <w:sz w:val="21"/>
                <w:szCs w:val="21"/>
              </w:rPr>
              <w:t>3</w:t>
            </w:r>
          </w:p>
        </w:tc>
        <w:tc>
          <w:tcPr>
            <w:tcW w:w="1417" w:type="dxa"/>
            <w:vAlign w:val="center"/>
          </w:tcPr>
          <w:p w14:paraId="04ACDBBA">
            <w:pPr>
              <w:jc w:val="center"/>
              <w:rPr>
                <w:rFonts w:hint="eastAsia" w:ascii="宋体" w:hAnsi="宋体" w:eastAsia="宋体" w:cs="宋体"/>
                <w:b/>
                <w:sz w:val="21"/>
                <w:szCs w:val="21"/>
              </w:rPr>
            </w:pPr>
            <w:r>
              <w:rPr>
                <w:rFonts w:hint="eastAsia" w:ascii="宋体" w:hAnsi="宋体" w:eastAsia="宋体" w:cs="宋体"/>
                <w:b/>
                <w:kern w:val="0"/>
                <w:sz w:val="21"/>
                <w:szCs w:val="21"/>
              </w:rPr>
              <w:t>服务地点</w:t>
            </w:r>
          </w:p>
        </w:tc>
        <w:tc>
          <w:tcPr>
            <w:tcW w:w="6395" w:type="dxa"/>
            <w:vAlign w:val="center"/>
          </w:tcPr>
          <w:p w14:paraId="319E975B">
            <w:pP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深圳市光明区人民医院</w:t>
            </w:r>
          </w:p>
        </w:tc>
      </w:tr>
      <w:tr w14:paraId="1A6C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14:paraId="1D3EA9A5">
            <w:pPr>
              <w:jc w:val="center"/>
              <w:rPr>
                <w:rFonts w:hint="eastAsia" w:ascii="宋体" w:hAnsi="宋体" w:eastAsia="宋体" w:cs="宋体"/>
                <w:sz w:val="21"/>
                <w:szCs w:val="21"/>
              </w:rPr>
            </w:pPr>
            <w:r>
              <w:rPr>
                <w:rFonts w:hint="eastAsia" w:ascii="宋体" w:hAnsi="宋体" w:eastAsia="宋体" w:cs="宋体"/>
                <w:sz w:val="21"/>
                <w:szCs w:val="21"/>
              </w:rPr>
              <w:t>4</w:t>
            </w:r>
          </w:p>
        </w:tc>
        <w:tc>
          <w:tcPr>
            <w:tcW w:w="1417" w:type="dxa"/>
            <w:vAlign w:val="center"/>
          </w:tcPr>
          <w:p w14:paraId="5BAE32FA">
            <w:pPr>
              <w:jc w:val="center"/>
              <w:rPr>
                <w:rFonts w:hint="eastAsia" w:ascii="宋体" w:hAnsi="宋体" w:eastAsia="宋体" w:cs="宋体"/>
                <w:b/>
                <w:bCs/>
                <w:sz w:val="21"/>
                <w:szCs w:val="21"/>
              </w:rPr>
            </w:pPr>
            <w:r>
              <w:rPr>
                <w:rFonts w:hint="eastAsia" w:ascii="宋体" w:hAnsi="宋体" w:eastAsia="宋体" w:cs="宋体"/>
                <w:b/>
                <w:kern w:val="0"/>
                <w:sz w:val="21"/>
                <w:szCs w:val="21"/>
              </w:rPr>
              <w:t>服务期限</w:t>
            </w:r>
          </w:p>
        </w:tc>
        <w:tc>
          <w:tcPr>
            <w:tcW w:w="6395" w:type="dxa"/>
            <w:vAlign w:val="center"/>
          </w:tcPr>
          <w:p w14:paraId="1F0EC89F">
            <w:pPr>
              <w:rPr>
                <w:rFonts w:hint="eastAsia" w:ascii="宋体" w:hAnsi="宋体" w:eastAsia="宋体" w:cs="宋体"/>
                <w:b/>
                <w:sz w:val="21"/>
                <w:szCs w:val="21"/>
              </w:rPr>
            </w:pPr>
            <w:r>
              <w:rPr>
                <w:rFonts w:hint="eastAsia" w:ascii="宋体" w:hAnsi="宋体" w:eastAsia="宋体" w:cs="宋体"/>
                <w:kern w:val="0"/>
                <w:sz w:val="21"/>
                <w:szCs w:val="21"/>
              </w:rPr>
              <w:t>自合同签订之日起一年。本项目为长期服务项目，本项目合同履行期限满后，采购单位可根据中标(成交)供应商履约情况决定合同是否续签，但总合同履行期限最长不超过3年，且合同一年一签。</w:t>
            </w:r>
          </w:p>
        </w:tc>
      </w:tr>
      <w:tr w14:paraId="7BEE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14:paraId="753654F4">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417" w:type="dxa"/>
            <w:vAlign w:val="center"/>
          </w:tcPr>
          <w:p w14:paraId="457F7A95">
            <w:pPr>
              <w:jc w:val="center"/>
              <w:rPr>
                <w:rFonts w:hint="eastAsia" w:ascii="宋体" w:hAnsi="宋体" w:eastAsia="宋体" w:cs="宋体"/>
                <w:b/>
                <w:kern w:val="0"/>
                <w:sz w:val="21"/>
                <w:szCs w:val="21"/>
                <w:lang w:val="en-US" w:eastAsia="zh-CN"/>
              </w:rPr>
            </w:pPr>
            <w:r>
              <w:rPr>
                <w:rFonts w:hint="eastAsia" w:ascii="宋体" w:hAnsi="宋体" w:cs="宋体"/>
                <w:b/>
                <w:kern w:val="0"/>
                <w:sz w:val="21"/>
                <w:szCs w:val="21"/>
                <w:lang w:val="en-US" w:eastAsia="zh-CN"/>
              </w:rPr>
              <w:t>售后要求</w:t>
            </w:r>
          </w:p>
        </w:tc>
        <w:tc>
          <w:tcPr>
            <w:tcW w:w="6395" w:type="dxa"/>
            <w:vAlign w:val="center"/>
          </w:tcPr>
          <w:p w14:paraId="7C6028A9">
            <w:pPr>
              <w:numPr>
                <w:ilvl w:val="0"/>
                <w:numId w:val="6"/>
              </w:numPr>
              <w:ind w:left="425" w:leftChars="0" w:hanging="425"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免费维护期:12个月(验收报告签订日期为起始日期)。</w:t>
            </w:r>
          </w:p>
          <w:p w14:paraId="5DA5940E">
            <w:pPr>
              <w:numPr>
                <w:ilvl w:val="0"/>
                <w:numId w:val="6"/>
              </w:numPr>
              <w:ind w:left="425" w:leftChars="0" w:hanging="425"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客服工作执行服务单工作制，客服根据电话记录填写《运维记录单》，并按照约定时间进行远程网上服务或现场服务。远程网上服务故障排除认定以一周内无同一原因引发故障为准，现场服务故障排除认定以客户在“运维记录单”签字为准。</w:t>
            </w:r>
          </w:p>
          <w:p w14:paraId="17865158">
            <w:pPr>
              <w:numPr>
                <w:ilvl w:val="0"/>
                <w:numId w:val="6"/>
              </w:numPr>
              <w:ind w:left="425" w:leftChars="0" w:hanging="425"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客服工作就各种服务方式，针对请求客服内容，分别做出承诺:</w:t>
            </w:r>
          </w:p>
          <w:p w14:paraId="053C4BA0">
            <w:pPr>
              <w:numPr>
                <w:ilvl w:val="0"/>
                <w:numId w:val="7"/>
              </w:numPr>
              <w:ind w:left="425" w:leftChars="0" w:hanging="425"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一般性故障(以接听电话时间为准):远程网上服务在一个工作日内完成，现场服务顺延半个工作日。</w:t>
            </w:r>
          </w:p>
          <w:p w14:paraId="79F865E0">
            <w:pPr>
              <w:numPr>
                <w:ilvl w:val="0"/>
                <w:numId w:val="7"/>
              </w:numPr>
              <w:ind w:left="425" w:leftChars="0" w:hanging="425"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严重故障(以接听电话时间为准):立即开始远程网上维护服务，并及时到达现场，提出解决方案并及时实施。</w:t>
            </w:r>
          </w:p>
          <w:p w14:paraId="44234F6A">
            <w:pPr>
              <w:numPr>
                <w:ilvl w:val="0"/>
                <w:numId w:val="6"/>
              </w:numPr>
              <w:ind w:left="425" w:leftChars="0" w:hanging="425"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维修及备品备件，对甲方硬件设备，乙方提供一年维护。并提供相应设备及配件备品。</w:t>
            </w:r>
          </w:p>
          <w:p w14:paraId="66E1B636">
            <w:pPr>
              <w:numPr>
                <w:ilvl w:val="0"/>
                <w:numId w:val="6"/>
              </w:numPr>
              <w:ind w:left="425" w:leftChars="0" w:hanging="425"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乙方工程师现场服务时，应遵守甲方相关管理制度，爱护甲方设备。提出解决方案，征得甲方工作人员同意后，再进行解决。</w:t>
            </w:r>
          </w:p>
          <w:p w14:paraId="60DC91D6">
            <w:pPr>
              <w:numPr>
                <w:ilvl w:val="0"/>
                <w:numId w:val="6"/>
              </w:numPr>
              <w:ind w:left="425" w:leftChars="0" w:hanging="425" w:firstLineChars="0"/>
              <w:rPr>
                <w:rFonts w:hint="eastAsia" w:ascii="宋体" w:hAnsi="宋体" w:eastAsia="宋体" w:cs="宋体"/>
                <w:kern w:val="0"/>
                <w:sz w:val="21"/>
                <w:szCs w:val="21"/>
              </w:rPr>
            </w:pPr>
            <w:r>
              <w:rPr>
                <w:rFonts w:hint="eastAsia" w:ascii="宋体" w:hAnsi="宋体" w:eastAsia="宋体" w:cs="宋体"/>
                <w:color w:val="auto"/>
                <w:sz w:val="21"/>
                <w:szCs w:val="21"/>
                <w:lang w:val="en-US" w:eastAsia="zh-CN"/>
              </w:rPr>
              <w:t>提供投诉热线服务。</w:t>
            </w:r>
          </w:p>
        </w:tc>
      </w:tr>
      <w:tr w14:paraId="4BA4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14:paraId="0D3B2712">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w:t>
            </w:r>
          </w:p>
        </w:tc>
        <w:tc>
          <w:tcPr>
            <w:tcW w:w="1417" w:type="dxa"/>
            <w:vAlign w:val="center"/>
          </w:tcPr>
          <w:p w14:paraId="38F6AACC">
            <w:pPr>
              <w:jc w:val="center"/>
              <w:rPr>
                <w:rFonts w:hint="eastAsia" w:ascii="宋体" w:hAnsi="宋体" w:eastAsia="宋体" w:cs="宋体"/>
                <w:b/>
                <w:sz w:val="21"/>
                <w:szCs w:val="21"/>
              </w:rPr>
            </w:pPr>
            <w:r>
              <w:rPr>
                <w:rFonts w:hint="eastAsia" w:ascii="宋体" w:hAnsi="宋体" w:eastAsia="宋体" w:cs="宋体"/>
                <w:b/>
                <w:kern w:val="0"/>
                <w:sz w:val="21"/>
                <w:szCs w:val="21"/>
              </w:rPr>
              <w:t>违约金</w:t>
            </w:r>
          </w:p>
        </w:tc>
        <w:tc>
          <w:tcPr>
            <w:tcW w:w="6395" w:type="dxa"/>
            <w:vAlign w:val="center"/>
          </w:tcPr>
          <w:p w14:paraId="45DC674A">
            <w:pPr>
              <w:rPr>
                <w:rFonts w:hint="eastAsia" w:ascii="宋体" w:hAnsi="宋体" w:eastAsia="宋体" w:cs="宋体"/>
                <w:b/>
                <w:sz w:val="21"/>
                <w:szCs w:val="21"/>
              </w:rPr>
            </w:pPr>
            <w:r>
              <w:rPr>
                <w:rFonts w:hint="eastAsia" w:ascii="宋体" w:hAnsi="宋体" w:eastAsia="宋体" w:cs="宋体"/>
                <w:kern w:val="0"/>
                <w:sz w:val="21"/>
                <w:szCs w:val="21"/>
              </w:rPr>
              <w:t>违约金为占中标价的20%</w:t>
            </w:r>
          </w:p>
        </w:tc>
      </w:tr>
      <w:tr w14:paraId="7360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14:paraId="01B38CC4">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w:t>
            </w:r>
          </w:p>
        </w:tc>
        <w:tc>
          <w:tcPr>
            <w:tcW w:w="1417" w:type="dxa"/>
            <w:vAlign w:val="center"/>
          </w:tcPr>
          <w:p w14:paraId="5419C58E">
            <w:pPr>
              <w:jc w:val="center"/>
              <w:rPr>
                <w:rFonts w:hint="eastAsia" w:ascii="宋体" w:hAnsi="宋体" w:eastAsia="宋体" w:cs="宋体"/>
                <w:b/>
                <w:kern w:val="0"/>
                <w:sz w:val="21"/>
                <w:szCs w:val="21"/>
              </w:rPr>
            </w:pPr>
            <w:r>
              <w:rPr>
                <w:rFonts w:hint="eastAsia" w:ascii="宋体" w:hAnsi="宋体" w:cs="宋体"/>
                <w:b/>
                <w:kern w:val="0"/>
                <w:szCs w:val="21"/>
              </w:rPr>
              <w:t>违约责任</w:t>
            </w:r>
          </w:p>
        </w:tc>
        <w:tc>
          <w:tcPr>
            <w:tcW w:w="6395" w:type="dxa"/>
            <w:vAlign w:val="center"/>
          </w:tcPr>
          <w:p w14:paraId="67F72013">
            <w:pPr>
              <w:numPr>
                <w:ilvl w:val="0"/>
                <w:numId w:val="8"/>
              </w:numPr>
              <w:ind w:left="425" w:leftChars="0" w:hanging="425"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乙方提供服务不符合合同约定，负责返工或提供补救措施，甲方有权单方解除合同，但因甲方使用、保管不当造成设备损坏或由于甲方原因造成缺陷除外。</w:t>
            </w:r>
          </w:p>
          <w:p w14:paraId="1E0FB936">
            <w:pPr>
              <w:numPr>
                <w:ilvl w:val="0"/>
                <w:numId w:val="8"/>
              </w:numPr>
              <w:ind w:left="425" w:leftChars="0" w:hanging="425"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乙方未按照合同约定完成定期系统保养服务，免收当次保养服务费用；</w:t>
            </w:r>
          </w:p>
          <w:p w14:paraId="7CBE44F1">
            <w:pPr>
              <w:numPr>
                <w:ilvl w:val="0"/>
                <w:numId w:val="8"/>
              </w:numPr>
              <w:ind w:left="425" w:leftChars="0" w:hanging="425"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乙方负责本项目一切安全责任；</w:t>
            </w:r>
          </w:p>
          <w:p w14:paraId="50E064D4">
            <w:pPr>
              <w:numPr>
                <w:ilvl w:val="0"/>
                <w:numId w:val="8"/>
              </w:numPr>
              <w:ind w:left="425" w:leftChars="0" w:hanging="425"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乙方违反本合同保密约定，应当承担合同金额20%的违约金，情节严重的，将依法移交有关部门处理。</w:t>
            </w:r>
          </w:p>
          <w:p w14:paraId="24D01AC0">
            <w:pPr>
              <w:numPr>
                <w:ilvl w:val="0"/>
                <w:numId w:val="8"/>
              </w:numPr>
              <w:ind w:left="425" w:leftChars="0" w:hanging="425"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保证其交付的软件未侵犯第三人之著作权、商标权、专利权等知识产权，不会侵犯任何第三人的商业秘密或对任何第三人构成不正当竞争，如因此产生争议、诉讼或仲裁案件，有乙方承担全部责任，并赔偿甲方因此遭受的全部损失。</w:t>
            </w:r>
          </w:p>
          <w:p w14:paraId="08F23333">
            <w:pPr>
              <w:numPr>
                <w:ilvl w:val="0"/>
                <w:numId w:val="8"/>
              </w:numPr>
              <w:ind w:left="425" w:leftChars="0" w:hanging="425" w:firstLineChars="0"/>
              <w:rPr>
                <w:rFonts w:hint="eastAsia" w:ascii="宋体" w:hAnsi="宋体" w:eastAsia="宋体" w:cs="宋体"/>
                <w:kern w:val="0"/>
                <w:sz w:val="21"/>
                <w:szCs w:val="21"/>
              </w:rPr>
            </w:pPr>
            <w:r>
              <w:rPr>
                <w:rFonts w:hint="eastAsia" w:ascii="宋体" w:hAnsi="宋体" w:eastAsia="宋体" w:cs="宋体"/>
                <w:color w:val="auto"/>
                <w:sz w:val="21"/>
                <w:szCs w:val="21"/>
                <w:lang w:val="en-US" w:eastAsia="zh-CN"/>
              </w:rPr>
              <w:t>甲方应按本合同约定的时间付款，无正当理由（如财政资金拨款未到位、不可抗力因素等）甲方逾期付款应每日按未支付款项金额的千分之一的标准向乙方支付违约金。如延迟付款时间超过30日，乙方有权终止合同。</w:t>
            </w:r>
          </w:p>
        </w:tc>
      </w:tr>
    </w:tbl>
    <w:p w14:paraId="259F0EF6">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hint="eastAsia" w:ascii="黑体" w:hAnsi="黑体" w:eastAsia="黑体" w:cs="宋体"/>
          <w:bCs/>
          <w:sz w:val="24"/>
        </w:rPr>
      </w:pPr>
      <w:r>
        <w:rPr>
          <w:rFonts w:ascii="黑体" w:hAnsi="黑体" w:eastAsia="黑体" w:cs="宋体"/>
          <w:bCs/>
          <w:sz w:val="24"/>
        </w:rPr>
        <w:t>八</w:t>
      </w:r>
      <w:r>
        <w:rPr>
          <w:rFonts w:hint="eastAsia" w:ascii="黑体" w:hAnsi="黑体" w:eastAsia="黑体" w:cs="宋体"/>
          <w:bCs/>
          <w:sz w:val="24"/>
        </w:rPr>
        <w:t>、评审方法</w:t>
      </w:r>
    </w:p>
    <w:p w14:paraId="79B3D5B3">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s="宋体"/>
          <w:spacing w:val="6"/>
          <w:kern w:val="11"/>
          <w:sz w:val="24"/>
        </w:rPr>
      </w:pPr>
      <w:r>
        <w:rPr>
          <w:rFonts w:hint="eastAsia" w:ascii="宋体" w:hAnsi="宋体" w:eastAsia="宋体" w:cs="宋体"/>
          <w:sz w:val="24"/>
          <w:szCs w:val="24"/>
        </w:rPr>
        <w:t>本项目采用最低价法，</w:t>
      </w:r>
      <w:r>
        <w:rPr>
          <w:rFonts w:hint="eastAsia" w:ascii="宋体" w:hAnsi="宋体" w:eastAsia="宋体" w:cs="宋体"/>
          <w:spacing w:val="6"/>
          <w:kern w:val="11"/>
          <w:sz w:val="24"/>
        </w:rPr>
        <w:t>，完全满足公开竞价文件的实质性要求，按照报价由低到高的顺序，确定成交候选单位顺序。原则上最低报价的1家为成交单位。当最低报价出现有二家或以上响应单位时，由采购</w:t>
      </w:r>
      <w:r>
        <w:rPr>
          <w:rFonts w:hint="eastAsia" w:ascii="宋体" w:hAnsi="宋体" w:cs="宋体"/>
          <w:spacing w:val="6"/>
          <w:kern w:val="11"/>
          <w:sz w:val="24"/>
          <w:lang w:val="en-US" w:eastAsia="zh-CN"/>
        </w:rPr>
        <w:t>单位</w:t>
      </w:r>
      <w:r>
        <w:rPr>
          <w:rFonts w:hint="eastAsia" w:ascii="宋体" w:hAnsi="宋体" w:eastAsia="宋体" w:cs="宋体"/>
          <w:spacing w:val="6"/>
          <w:kern w:val="11"/>
          <w:sz w:val="24"/>
        </w:rPr>
        <w:t>自主选择1家报价最低的响应单位为成交</w:t>
      </w:r>
      <w:r>
        <w:rPr>
          <w:rFonts w:hint="eastAsia" w:ascii="宋体" w:hAnsi="宋体" w:cs="宋体"/>
          <w:spacing w:val="6"/>
          <w:kern w:val="11"/>
          <w:sz w:val="24"/>
          <w:lang w:val="en-US" w:eastAsia="zh-CN"/>
        </w:rPr>
        <w:t>单位</w:t>
      </w:r>
      <w:r>
        <w:rPr>
          <w:rFonts w:hint="eastAsia" w:ascii="宋体" w:hAnsi="宋体" w:eastAsia="宋体" w:cs="宋体"/>
          <w:spacing w:val="6"/>
          <w:kern w:val="11"/>
          <w:sz w:val="24"/>
        </w:rPr>
        <w:t>。如成交单位提供产品</w:t>
      </w:r>
      <w:r>
        <w:rPr>
          <w:rFonts w:hint="eastAsia" w:ascii="宋体" w:hAnsi="宋体" w:eastAsia="宋体" w:cs="宋体"/>
          <w:sz w:val="24"/>
          <w:highlight w:val="yellow"/>
        </w:rPr>
        <w:t>无法满足采购</w:t>
      </w:r>
      <w:r>
        <w:rPr>
          <w:rFonts w:hint="eastAsia" w:ascii="宋体" w:hAnsi="宋体" w:cs="宋体"/>
          <w:sz w:val="24"/>
          <w:highlight w:val="yellow"/>
          <w:lang w:val="en-US" w:eastAsia="zh-CN"/>
        </w:rPr>
        <w:t>单位</w:t>
      </w:r>
      <w:r>
        <w:rPr>
          <w:rFonts w:hint="eastAsia" w:ascii="宋体" w:hAnsi="宋体" w:eastAsia="宋体" w:cs="宋体"/>
          <w:sz w:val="24"/>
          <w:highlight w:val="yellow"/>
        </w:rPr>
        <w:t>要求的</w:t>
      </w:r>
      <w:r>
        <w:rPr>
          <w:rFonts w:hint="eastAsia" w:ascii="宋体" w:hAnsi="宋体" w:eastAsia="宋体" w:cs="宋体"/>
          <w:spacing w:val="6"/>
          <w:kern w:val="11"/>
          <w:sz w:val="24"/>
        </w:rPr>
        <w:t>，采购</w:t>
      </w:r>
      <w:r>
        <w:rPr>
          <w:rFonts w:hint="eastAsia" w:ascii="宋体" w:hAnsi="宋体" w:cs="宋体"/>
          <w:spacing w:val="6"/>
          <w:kern w:val="11"/>
          <w:sz w:val="24"/>
          <w:lang w:val="en-US" w:eastAsia="zh-CN"/>
        </w:rPr>
        <w:t>单位</w:t>
      </w:r>
      <w:r>
        <w:rPr>
          <w:rFonts w:hint="eastAsia" w:ascii="宋体" w:hAnsi="宋体" w:eastAsia="宋体" w:cs="宋体"/>
          <w:spacing w:val="6"/>
          <w:kern w:val="11"/>
          <w:sz w:val="24"/>
        </w:rPr>
        <w:t>可按成交候选响应单位顺序依次选择下一家成交候选响应单位替代原成交响应单位。</w:t>
      </w:r>
    </w:p>
    <w:p w14:paraId="003CB1D5">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ascii="黑体" w:hAnsi="黑体" w:eastAsia="黑体" w:cs="宋体"/>
          <w:bCs/>
          <w:sz w:val="24"/>
        </w:rPr>
      </w:pPr>
      <w:r>
        <w:rPr>
          <w:rFonts w:hint="eastAsia" w:ascii="黑体" w:hAnsi="黑体" w:eastAsia="黑体" w:cs="宋体"/>
          <w:bCs/>
          <w:sz w:val="24"/>
        </w:rPr>
        <w:t>九、签订合同</w:t>
      </w:r>
    </w:p>
    <w:p w14:paraId="147C687D">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成交</w:t>
      </w:r>
      <w:r>
        <w:rPr>
          <w:rFonts w:hint="eastAsia" w:ascii="宋体" w:hAnsi="宋体" w:eastAsia="宋体" w:cs="宋体"/>
          <w:sz w:val="24"/>
        </w:rPr>
        <w:t>单位于采购</w:t>
      </w:r>
      <w:r>
        <w:rPr>
          <w:rFonts w:hint="eastAsia" w:ascii="宋体" w:hAnsi="宋体" w:eastAsia="宋体" w:cs="宋体"/>
          <w:sz w:val="24"/>
          <w:lang w:val="en-US" w:eastAsia="zh-CN"/>
        </w:rPr>
        <w:t>单位</w:t>
      </w:r>
      <w:r>
        <w:rPr>
          <w:rFonts w:hint="eastAsia" w:ascii="宋体" w:hAnsi="宋体" w:eastAsia="宋体" w:cs="宋体"/>
          <w:sz w:val="24"/>
        </w:rPr>
        <w:t>发布结果公告后，</w:t>
      </w:r>
      <w:r>
        <w:rPr>
          <w:rFonts w:hint="eastAsia" w:ascii="宋体" w:hAnsi="宋体" w:eastAsia="宋体" w:cs="宋体"/>
          <w:sz w:val="24"/>
          <w:highlight w:val="yellow"/>
        </w:rPr>
        <w:t>3个工作日内</w:t>
      </w:r>
      <w:r>
        <w:rPr>
          <w:rFonts w:hint="eastAsia" w:ascii="宋体" w:hAnsi="宋体" w:eastAsia="宋体" w:cs="宋体"/>
          <w:sz w:val="24"/>
        </w:rPr>
        <w:t>按指定的时间</w:t>
      </w:r>
      <w:r>
        <w:rPr>
          <w:rFonts w:hint="eastAsia" w:ascii="宋体" w:hAnsi="宋体" w:cs="宋体"/>
          <w:sz w:val="24"/>
          <w:lang w:eastAsia="zh-CN"/>
        </w:rPr>
        <w:t>、</w:t>
      </w:r>
      <w:r>
        <w:rPr>
          <w:rFonts w:hint="eastAsia" w:ascii="宋体" w:hAnsi="宋体" w:eastAsia="宋体" w:cs="宋体"/>
          <w:sz w:val="24"/>
        </w:rPr>
        <w:t>地点</w:t>
      </w:r>
      <w:r>
        <w:rPr>
          <w:rFonts w:hint="eastAsia" w:ascii="宋体" w:hAnsi="宋体" w:cs="宋体"/>
          <w:sz w:val="24"/>
          <w:lang w:val="en-US" w:eastAsia="zh-CN"/>
        </w:rPr>
        <w:t>与采购单位</w:t>
      </w:r>
      <w:r>
        <w:rPr>
          <w:rFonts w:hint="eastAsia" w:ascii="宋体" w:hAnsi="宋体" w:eastAsia="宋体" w:cs="宋体"/>
          <w:sz w:val="24"/>
        </w:rPr>
        <w:t>签订合同。</w:t>
      </w:r>
    </w:p>
    <w:p w14:paraId="7CE5A8BF">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2.“采购文件”、</w:t>
      </w:r>
      <w:r>
        <w:rPr>
          <w:rFonts w:hint="eastAsia" w:ascii="宋体" w:hAnsi="宋体" w:cs="宋体"/>
          <w:sz w:val="24"/>
          <w:lang w:val="en-US" w:eastAsia="zh-CN"/>
        </w:rPr>
        <w:t>成交</w:t>
      </w:r>
      <w:r>
        <w:rPr>
          <w:rFonts w:hint="eastAsia" w:ascii="宋体" w:hAnsi="宋体" w:eastAsia="宋体" w:cs="宋体"/>
          <w:sz w:val="24"/>
        </w:rPr>
        <w:t>单位的“响应文件”及其相关文件等，均为签订合同的依据。</w:t>
      </w:r>
    </w:p>
    <w:p w14:paraId="324CD54A">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val="0"/>
          <w:sz w:val="24"/>
        </w:rPr>
      </w:pPr>
      <w:r>
        <w:rPr>
          <w:rFonts w:hint="eastAsia" w:ascii="宋体" w:hAnsi="宋体" w:eastAsia="宋体" w:cs="宋体"/>
          <w:sz w:val="24"/>
        </w:rPr>
        <w:t>3.如果由于</w:t>
      </w:r>
      <w:r>
        <w:rPr>
          <w:rFonts w:hint="eastAsia" w:ascii="宋体" w:hAnsi="宋体" w:cs="宋体"/>
          <w:sz w:val="24"/>
          <w:lang w:val="en-US" w:eastAsia="zh-CN"/>
        </w:rPr>
        <w:t>成交</w:t>
      </w:r>
      <w:r>
        <w:rPr>
          <w:rFonts w:hint="eastAsia" w:ascii="宋体" w:hAnsi="宋体" w:eastAsia="宋体" w:cs="宋体"/>
          <w:sz w:val="24"/>
        </w:rPr>
        <w:t>单位原因不能在规定的时间内签订合同，或发现</w:t>
      </w:r>
      <w:r>
        <w:rPr>
          <w:rFonts w:hint="eastAsia" w:ascii="宋体" w:hAnsi="宋体" w:cs="宋体"/>
          <w:sz w:val="24"/>
          <w:lang w:val="en-US" w:eastAsia="zh-CN"/>
        </w:rPr>
        <w:t>成交</w:t>
      </w:r>
      <w:r>
        <w:rPr>
          <w:rFonts w:hint="eastAsia" w:ascii="宋体" w:hAnsi="宋体" w:eastAsia="宋体" w:cs="宋体"/>
          <w:sz w:val="24"/>
        </w:rPr>
        <w:t>单位在采购过程中有弄虚作假情况，</w:t>
      </w:r>
      <w:r>
        <w:rPr>
          <w:rFonts w:hint="eastAsia" w:ascii="宋体" w:hAnsi="宋体" w:cs="宋体"/>
          <w:sz w:val="24"/>
          <w:highlight w:val="yellow"/>
          <w:lang w:val="en-US" w:eastAsia="zh-CN"/>
        </w:rPr>
        <w:t>采购单位有权</w:t>
      </w:r>
      <w:r>
        <w:rPr>
          <w:rFonts w:hint="eastAsia" w:ascii="宋体" w:hAnsi="宋体" w:eastAsia="宋体" w:cs="宋体"/>
          <w:sz w:val="24"/>
          <w:highlight w:val="yellow"/>
        </w:rPr>
        <w:t>取消其</w:t>
      </w:r>
      <w:r>
        <w:rPr>
          <w:rFonts w:hint="eastAsia" w:ascii="宋体" w:hAnsi="宋体" w:cs="宋体"/>
          <w:sz w:val="24"/>
          <w:highlight w:val="yellow"/>
          <w:lang w:val="en-US" w:eastAsia="zh-CN"/>
        </w:rPr>
        <w:t>成交</w:t>
      </w:r>
      <w:r>
        <w:rPr>
          <w:rFonts w:hint="eastAsia" w:ascii="宋体" w:hAnsi="宋体" w:eastAsia="宋体" w:cs="宋体"/>
          <w:sz w:val="24"/>
          <w:highlight w:val="yellow"/>
        </w:rPr>
        <w:t>资格</w:t>
      </w:r>
      <w:r>
        <w:rPr>
          <w:rFonts w:hint="eastAsia" w:ascii="宋体" w:hAnsi="宋体" w:eastAsia="宋体" w:cs="宋体"/>
          <w:sz w:val="24"/>
        </w:rPr>
        <w:t>，并将合同依次授予下一</w:t>
      </w:r>
      <w:r>
        <w:rPr>
          <w:rFonts w:hint="eastAsia" w:ascii="宋体" w:hAnsi="宋体" w:cs="宋体"/>
          <w:sz w:val="24"/>
          <w:lang w:val="en-US" w:eastAsia="zh-CN"/>
        </w:rPr>
        <w:t>家候选</w:t>
      </w:r>
      <w:r>
        <w:rPr>
          <w:rFonts w:hint="eastAsia" w:ascii="宋体" w:hAnsi="宋体" w:eastAsia="宋体" w:cs="宋体"/>
          <w:sz w:val="24"/>
        </w:rPr>
        <w:t>响应单位，或重新采购。</w:t>
      </w:r>
    </w:p>
    <w:p w14:paraId="72A6C507">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黑体" w:hAnsi="黑体" w:eastAsia="黑体" w:cs="黑体"/>
          <w:b w:val="0"/>
          <w:bCs w:val="0"/>
          <w:sz w:val="24"/>
          <w:szCs w:val="24"/>
          <w:lang w:val="en-US" w:eastAsia="zh-CN"/>
        </w:rPr>
        <w:t>十</w:t>
      </w:r>
      <w:r>
        <w:rPr>
          <w:rFonts w:hint="eastAsia" w:ascii="黑体" w:hAnsi="黑体" w:eastAsia="黑体" w:cs="黑体"/>
          <w:b w:val="0"/>
          <w:bCs w:val="0"/>
          <w:sz w:val="24"/>
          <w:szCs w:val="24"/>
        </w:rPr>
        <w:t>、其他</w:t>
      </w:r>
    </w:p>
    <w:p w14:paraId="7383EF59">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1.所有在我院</w:t>
      </w:r>
      <w:r>
        <w:rPr>
          <w:rFonts w:hint="eastAsia" w:ascii="宋体" w:hAnsi="宋体" w:eastAsia="宋体" w:cs="宋体"/>
          <w:sz w:val="24"/>
          <w:szCs w:val="24"/>
          <w:lang w:val="en-US" w:eastAsia="zh-CN"/>
        </w:rPr>
        <w:t>招采系统</w:t>
      </w:r>
      <w:r>
        <w:rPr>
          <w:rFonts w:hint="eastAsia" w:ascii="宋体" w:hAnsi="宋体" w:eastAsia="宋体" w:cs="宋体"/>
          <w:sz w:val="24"/>
          <w:szCs w:val="24"/>
        </w:rPr>
        <w:t>网站发布的公告、通知均视为有效送达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响应单位</w:t>
      </w:r>
      <w:r>
        <w:rPr>
          <w:rFonts w:hint="eastAsia" w:ascii="宋体" w:hAnsi="宋体" w:eastAsia="宋体" w:cs="宋体"/>
          <w:sz w:val="24"/>
          <w:szCs w:val="24"/>
        </w:rPr>
        <w:t>有义务在相关的采购期间关注、浏览相关信息并及时响应，</w:t>
      </w:r>
      <w:r>
        <w:rPr>
          <w:rFonts w:hint="eastAsia" w:ascii="宋体" w:hAnsi="宋体" w:eastAsia="宋体" w:cs="宋体"/>
          <w:sz w:val="24"/>
          <w:szCs w:val="24"/>
          <w:lang w:val="en-US" w:eastAsia="zh-CN"/>
        </w:rPr>
        <w:t>采购单位</w:t>
      </w:r>
      <w:r>
        <w:rPr>
          <w:rFonts w:hint="eastAsia" w:ascii="宋体" w:hAnsi="宋体" w:eastAsia="宋体" w:cs="宋体"/>
          <w:sz w:val="24"/>
          <w:szCs w:val="24"/>
        </w:rPr>
        <w:t>不作单独通知。</w:t>
      </w:r>
    </w:p>
    <w:p w14:paraId="02E18FBD">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2.响应单位</w:t>
      </w:r>
      <w:r>
        <w:rPr>
          <w:rFonts w:hint="eastAsia" w:ascii="宋体" w:hAnsi="宋体" w:eastAsia="宋体" w:cs="宋体"/>
          <w:sz w:val="24"/>
          <w:szCs w:val="24"/>
        </w:rPr>
        <w:t>在法定质疑期内一次性提出针对同一采购程序环节的质疑。</w:t>
      </w:r>
    </w:p>
    <w:p w14:paraId="2253F23F">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.采购解释权归属于深圳市光明区人民医院。</w:t>
      </w:r>
    </w:p>
    <w:p w14:paraId="61967D9F">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
          <w:bCs w:val="0"/>
          <w:sz w:val="24"/>
        </w:rPr>
      </w:pPr>
    </w:p>
    <w:p w14:paraId="2C7FEDAD">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rPr>
      </w:pPr>
      <w:r>
        <w:rPr>
          <w:rFonts w:hint="eastAsia" w:ascii="宋体" w:hAnsi="宋体" w:eastAsia="宋体" w:cs="宋体"/>
          <w:b/>
          <w:bCs w:val="0"/>
          <w:sz w:val="24"/>
        </w:rPr>
        <w:t>附件：</w:t>
      </w:r>
      <w:r>
        <w:rPr>
          <w:rFonts w:hint="eastAsia" w:ascii="宋体" w:hAnsi="宋体" w:eastAsia="宋体" w:cs="宋体"/>
          <w:sz w:val="24"/>
        </w:rPr>
        <w:t>1.响应文件封面</w:t>
      </w:r>
    </w:p>
    <w:p w14:paraId="42DEE669">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rPr>
      </w:pPr>
      <w:r>
        <w:rPr>
          <w:rFonts w:hint="eastAsia" w:ascii="宋体" w:hAnsi="宋体" w:eastAsia="宋体" w:cs="宋体"/>
          <w:sz w:val="24"/>
        </w:rPr>
        <w:t>2.响应文件目录</w:t>
      </w:r>
    </w:p>
    <w:p w14:paraId="2263A5E6">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val="0"/>
          <w:bCs w:val="0"/>
          <w:sz w:val="24"/>
          <w:szCs w:val="24"/>
          <w:lang w:val="en-US" w:eastAsia="zh-CN"/>
        </w:rPr>
        <w:t>响应单位</w:t>
      </w:r>
      <w:r>
        <w:rPr>
          <w:rFonts w:hint="eastAsia" w:ascii="宋体" w:hAnsi="宋体" w:eastAsia="宋体" w:cs="宋体"/>
          <w:b w:val="0"/>
          <w:bCs w:val="0"/>
          <w:sz w:val="24"/>
          <w:szCs w:val="24"/>
        </w:rPr>
        <w:t>基本情况表</w:t>
      </w:r>
    </w:p>
    <w:p w14:paraId="656A9761">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szCs w:val="24"/>
          <w:lang w:val="en-US" w:eastAsia="zh-CN"/>
        </w:rPr>
        <w:t>各类人员社会保险证明</w:t>
      </w:r>
    </w:p>
    <w:p w14:paraId="5BCE3DDD">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szCs w:val="24"/>
          <w:lang w:val="en-US" w:eastAsia="zh-CN"/>
        </w:rPr>
        <w:t>响应单位</w:t>
      </w:r>
      <w:r>
        <w:rPr>
          <w:rFonts w:hint="eastAsia" w:ascii="宋体" w:hAnsi="宋体" w:eastAsia="宋体" w:cs="宋体"/>
          <w:sz w:val="24"/>
          <w:szCs w:val="24"/>
        </w:rPr>
        <w:t>控股及管理关系情况申报表</w:t>
      </w:r>
    </w:p>
    <w:p w14:paraId="18DB7646">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响应承诺书</w:t>
      </w:r>
    </w:p>
    <w:p w14:paraId="53C40723">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szCs w:val="24"/>
          <w:lang w:val="en-US" w:eastAsia="zh-CN"/>
        </w:rPr>
      </w:pPr>
      <w:r>
        <w:rPr>
          <w:rFonts w:hint="eastAsia" w:ascii="宋体" w:hAnsi="宋体" w:eastAsia="宋体" w:cs="宋体"/>
          <w:sz w:val="24"/>
          <w:lang w:val="en-US" w:eastAsia="zh-CN"/>
        </w:rPr>
        <w:t>7</w:t>
      </w:r>
      <w:r>
        <w:rPr>
          <w:rFonts w:hint="eastAsia" w:ascii="宋体" w:hAnsi="宋体" w:eastAsia="宋体" w:cs="宋体"/>
          <w:sz w:val="24"/>
          <w:szCs w:val="24"/>
          <w:lang w:val="en-US" w:eastAsia="zh-CN"/>
        </w:rPr>
        <w:t>.</w:t>
      </w:r>
      <w:r>
        <w:rPr>
          <w:rFonts w:hint="eastAsia" w:ascii="宋体" w:hAnsi="宋体" w:eastAsia="宋体" w:cs="宋体"/>
          <w:sz w:val="24"/>
        </w:rPr>
        <w:t>法定代表人资格证明书</w:t>
      </w:r>
    </w:p>
    <w:p w14:paraId="05650CFA">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rPr>
        <w:t>法定代表人授权委托书</w:t>
      </w:r>
    </w:p>
    <w:p w14:paraId="4F36470B">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.报价表</w:t>
      </w:r>
    </w:p>
    <w:p w14:paraId="334289AD">
      <w:pPr>
        <w:keepNext w:val="0"/>
        <w:keepLines w:val="0"/>
        <w:pageBreakBefore w:val="0"/>
        <w:widowControl w:val="0"/>
        <w:kinsoku/>
        <w:overflowPunct/>
        <w:topLinePunct w:val="0"/>
        <w:autoSpaceDE/>
        <w:autoSpaceDN/>
        <w:bidi w:val="0"/>
        <w:adjustRightInd/>
        <w:snapToGrid/>
        <w:spacing w:line="360" w:lineRule="auto"/>
        <w:ind w:firstLine="1274" w:firstLineChars="531"/>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.条款偏离表</w:t>
      </w:r>
    </w:p>
    <w:p w14:paraId="31ECD709">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rPr>
      </w:pPr>
    </w:p>
    <w:p w14:paraId="0FEEB37B">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rPr>
      </w:pPr>
    </w:p>
    <w:p w14:paraId="1FCDF96B">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rPr>
      </w:pPr>
    </w:p>
    <w:p w14:paraId="748932B5">
      <w:pPr>
        <w:keepNext w:val="0"/>
        <w:keepLines w:val="0"/>
        <w:pageBreakBefore w:val="0"/>
        <w:widowControl w:val="0"/>
        <w:kinsoku/>
        <w:wordWrap w:val="0"/>
        <w:overflowPunct/>
        <w:topLinePunct w:val="0"/>
        <w:autoSpaceDE/>
        <w:autoSpaceDN/>
        <w:bidi w:val="0"/>
        <w:adjustRightInd/>
        <w:snapToGrid/>
        <w:spacing w:line="360" w:lineRule="auto"/>
        <w:ind w:firstLine="4960" w:firstLineChars="2067"/>
        <w:jc w:val="right"/>
        <w:textAlignment w:val="auto"/>
        <w:rPr>
          <w:rFonts w:hint="eastAsia" w:ascii="宋体" w:hAnsi="宋体" w:eastAsia="宋体" w:cs="宋体"/>
          <w:sz w:val="24"/>
        </w:rPr>
      </w:pPr>
      <w:r>
        <w:rPr>
          <w:rFonts w:hint="eastAsia" w:ascii="宋体" w:hAnsi="宋体" w:eastAsia="宋体" w:cs="宋体"/>
          <w:sz w:val="24"/>
        </w:rPr>
        <w:t xml:space="preserve">深圳市光明区人民医院          </w:t>
      </w:r>
    </w:p>
    <w:p w14:paraId="3FF904CA">
      <w:pPr>
        <w:keepNext w:val="0"/>
        <w:keepLines w:val="0"/>
        <w:pageBreakBefore w:val="0"/>
        <w:widowControl w:val="0"/>
        <w:kinsoku/>
        <w:wordWrap w:val="0"/>
        <w:overflowPunct/>
        <w:topLinePunct w:val="0"/>
        <w:autoSpaceDE/>
        <w:autoSpaceDN/>
        <w:bidi w:val="0"/>
        <w:adjustRightInd/>
        <w:snapToGrid/>
        <w:spacing w:line="360" w:lineRule="auto"/>
        <w:ind w:firstLine="6720" w:firstLineChars="2800"/>
        <w:jc w:val="both"/>
        <w:textAlignment w:val="auto"/>
        <w:rPr>
          <w:rFonts w:hint="eastAsia" w:ascii="宋体" w:hAnsi="宋体" w:eastAsia="宋体" w:cs="宋体"/>
          <w:sz w:val="24"/>
        </w:rPr>
      </w:pPr>
      <w:r>
        <w:rPr>
          <w:rFonts w:hint="eastAsia" w:ascii="宋体" w:hAnsi="宋体" w:cs="宋体"/>
          <w:sz w:val="24"/>
          <w:lang w:val="en-US" w:eastAsia="zh-CN"/>
        </w:rPr>
        <w:t>2025</w:t>
      </w:r>
      <w:r>
        <w:rPr>
          <w:rFonts w:hint="eastAsia" w:ascii="宋体" w:hAnsi="宋体" w:eastAsia="宋体" w:cs="宋体"/>
          <w:sz w:val="24"/>
        </w:rPr>
        <w:t>年</w:t>
      </w:r>
      <w:r>
        <w:rPr>
          <w:rFonts w:hint="eastAsia" w:ascii="宋体" w:hAnsi="宋体" w:cs="宋体"/>
          <w:sz w:val="24"/>
          <w:lang w:val="en-US" w:eastAsia="zh-CN"/>
        </w:rPr>
        <w:t xml:space="preserve"> 2</w:t>
      </w:r>
      <w:r>
        <w:rPr>
          <w:rFonts w:hint="eastAsia" w:ascii="宋体" w:hAnsi="宋体" w:eastAsia="宋体" w:cs="宋体"/>
          <w:sz w:val="24"/>
        </w:rPr>
        <w:t>月</w:t>
      </w:r>
      <w:r>
        <w:rPr>
          <w:rFonts w:hint="eastAsia" w:ascii="宋体" w:hAnsi="宋体" w:cs="宋体"/>
          <w:sz w:val="24"/>
          <w:lang w:val="en-US" w:eastAsia="zh-CN"/>
        </w:rPr>
        <w:t>27</w:t>
      </w:r>
      <w:r>
        <w:rPr>
          <w:rFonts w:hint="eastAsia" w:ascii="宋体" w:hAnsi="宋体" w:eastAsia="宋体" w:cs="宋体"/>
          <w:sz w:val="24"/>
        </w:rPr>
        <w:t>日</w:t>
      </w:r>
    </w:p>
    <w:p w14:paraId="73591C6B">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13B95ACF">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759AFD1C">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0D38F9CF">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仿宋_GB2312" w:hAnsi="宋体" w:eastAsia="仿宋_GB2312" w:cs="宋体"/>
          <w:sz w:val="24"/>
        </w:rPr>
      </w:pPr>
      <w:r>
        <w:rPr>
          <w:rFonts w:hint="eastAsia" w:ascii="宋体" w:hAnsi="宋体" w:eastAsia="宋体" w:cs="宋体"/>
          <w:sz w:val="24"/>
        </w:rPr>
        <w:t>（联系人：</w:t>
      </w:r>
      <w:r>
        <w:rPr>
          <w:rFonts w:hint="eastAsia" w:ascii="宋体" w:hAnsi="宋体" w:cs="宋体"/>
          <w:sz w:val="24"/>
          <w:lang w:val="en-US" w:eastAsia="zh-CN"/>
        </w:rPr>
        <w:t>苏钏</w:t>
      </w:r>
      <w:r>
        <w:rPr>
          <w:rFonts w:hint="eastAsia" w:ascii="宋体" w:hAnsi="宋体" w:eastAsia="宋体" w:cs="宋体"/>
          <w:sz w:val="24"/>
        </w:rPr>
        <w:t>，联系电话0755-27165666-89411）</w:t>
      </w:r>
    </w:p>
    <w:p w14:paraId="56721652">
      <w:pPr>
        <w:pStyle w:val="4"/>
        <w:spacing w:before="120" w:after="120"/>
        <w:rPr>
          <w:rFonts w:hint="eastAsia" w:ascii="宋体" w:hAnsi="宋体" w:eastAsia="宋体" w:cs="宋体"/>
          <w:b w:val="0"/>
          <w:kern w:val="1"/>
          <w:sz w:val="24"/>
          <w:szCs w:val="24"/>
        </w:rPr>
      </w:pPr>
      <w:r>
        <w:rPr>
          <w:rFonts w:hint="eastAsia" w:ascii="宋体" w:hAnsi="宋体" w:eastAsia="宋体" w:cs="宋体"/>
          <w:b w:val="0"/>
          <w:kern w:val="1"/>
          <w:sz w:val="24"/>
          <w:szCs w:val="24"/>
        </w:rPr>
        <w:t>附件1：封面</w:t>
      </w:r>
    </w:p>
    <w:p w14:paraId="7F21E5C0"/>
    <w:p w14:paraId="0B68BE8C"/>
    <w:p w14:paraId="45DC1B8E"/>
    <w:p w14:paraId="335C6084"/>
    <w:p w14:paraId="73FB1A63"/>
    <w:p w14:paraId="0617B47A"/>
    <w:p w14:paraId="54B6E4FD"/>
    <w:p w14:paraId="79E3F739"/>
    <w:p w14:paraId="1C3B0DB7"/>
    <w:p w14:paraId="087F53DB">
      <w:pPr>
        <w:spacing w:line="360" w:lineRule="auto"/>
        <w:jc w:val="center"/>
        <w:rPr>
          <w:rFonts w:hint="eastAsia" w:ascii="宋体" w:hAnsi="宋体" w:eastAsia="宋体" w:cs="宋体"/>
          <w:b/>
          <w:bCs/>
          <w:kern w:val="1"/>
          <w:sz w:val="44"/>
          <w:szCs w:val="44"/>
          <w:lang w:val="zh-CN"/>
        </w:rPr>
      </w:pPr>
      <w:r>
        <w:rPr>
          <w:rFonts w:hint="eastAsia" w:ascii="宋体" w:hAnsi="宋体" w:eastAsia="宋体" w:cs="宋体"/>
          <w:b/>
          <w:bCs/>
          <w:kern w:val="1"/>
          <w:sz w:val="44"/>
          <w:szCs w:val="44"/>
          <w:lang w:val="zh-CN"/>
        </w:rPr>
        <w:t>深圳市光明区人民医院</w:t>
      </w:r>
    </w:p>
    <w:p w14:paraId="76DA29B3">
      <w:pPr>
        <w:spacing w:line="360" w:lineRule="auto"/>
        <w:jc w:val="center"/>
        <w:rPr>
          <w:rFonts w:ascii="黑体" w:hAnsi="黑体" w:eastAsia="黑体" w:cs="宋体"/>
          <w:b/>
          <w:bCs/>
          <w:kern w:val="1"/>
          <w:sz w:val="44"/>
          <w:szCs w:val="44"/>
          <w:lang w:val="zh-CN"/>
        </w:rPr>
      </w:pPr>
      <w:r>
        <w:rPr>
          <w:rFonts w:hint="eastAsia" w:ascii="宋体" w:hAnsi="宋体" w:eastAsia="宋体" w:cs="宋体"/>
          <w:b/>
          <w:bCs/>
          <w:kern w:val="1"/>
          <w:sz w:val="44"/>
          <w:szCs w:val="44"/>
          <w:lang w:val="zh-CN"/>
        </w:rPr>
        <w:t>响应文件</w:t>
      </w:r>
    </w:p>
    <w:p w14:paraId="0153AF19">
      <w:pPr>
        <w:pStyle w:val="12"/>
        <w:spacing w:line="360" w:lineRule="auto"/>
        <w:rPr>
          <w:rFonts w:ascii="仿宋_GB2312" w:eastAsia="仿宋_GB2312"/>
          <w:b/>
          <w:sz w:val="32"/>
        </w:rPr>
      </w:pPr>
    </w:p>
    <w:p w14:paraId="155A7788">
      <w:pPr>
        <w:pStyle w:val="12"/>
        <w:spacing w:line="360" w:lineRule="auto"/>
        <w:rPr>
          <w:rFonts w:ascii="仿宋_GB2312" w:eastAsia="仿宋_GB2312"/>
          <w:b/>
          <w:sz w:val="32"/>
        </w:rPr>
      </w:pPr>
    </w:p>
    <w:p w14:paraId="6917FF58">
      <w:pPr>
        <w:pStyle w:val="12"/>
        <w:spacing w:line="360" w:lineRule="auto"/>
        <w:rPr>
          <w:rFonts w:ascii="仿宋_GB2312" w:eastAsia="仿宋_GB2312"/>
          <w:b/>
          <w:sz w:val="32"/>
        </w:rPr>
      </w:pPr>
    </w:p>
    <w:p w14:paraId="37FB6155">
      <w:pPr>
        <w:pStyle w:val="12"/>
        <w:spacing w:line="360" w:lineRule="auto"/>
        <w:rPr>
          <w:rFonts w:ascii="仿宋_GB2312" w:eastAsia="仿宋_GB2312"/>
          <w:b/>
          <w:sz w:val="32"/>
        </w:rPr>
      </w:pPr>
    </w:p>
    <w:p w14:paraId="04C7DE5E">
      <w:pPr>
        <w:pStyle w:val="12"/>
        <w:spacing w:line="360" w:lineRule="auto"/>
        <w:rPr>
          <w:rFonts w:ascii="仿宋_GB2312" w:eastAsia="仿宋_GB2312"/>
          <w:b/>
          <w:sz w:val="32"/>
        </w:rPr>
      </w:pPr>
    </w:p>
    <w:p w14:paraId="5B4530B1">
      <w:pPr>
        <w:pStyle w:val="12"/>
        <w:spacing w:line="360" w:lineRule="auto"/>
        <w:rPr>
          <w:rFonts w:ascii="仿宋_GB2312" w:eastAsia="仿宋_GB2312"/>
          <w:sz w:val="32"/>
        </w:rPr>
      </w:pPr>
    </w:p>
    <w:p w14:paraId="593D7FB0">
      <w:pPr>
        <w:pStyle w:val="12"/>
        <w:spacing w:line="400" w:lineRule="exact"/>
        <w:ind w:firstLine="771" w:firstLineChars="320"/>
        <w:rPr>
          <w:rFonts w:hint="eastAsia" w:ascii="宋体" w:hAnsi="宋体" w:eastAsia="宋体" w:cs="宋体"/>
          <w:b/>
          <w:sz w:val="24"/>
          <w:szCs w:val="24"/>
        </w:rPr>
      </w:pPr>
      <w:r>
        <w:rPr>
          <w:rFonts w:hint="eastAsia" w:ascii="宋体" w:hAnsi="宋体" w:eastAsia="宋体" w:cs="宋体"/>
          <w:b/>
          <w:sz w:val="24"/>
          <w:szCs w:val="24"/>
        </w:rPr>
        <w:t xml:space="preserve">项目编号： </w:t>
      </w:r>
    </w:p>
    <w:p w14:paraId="66FE1210">
      <w:pPr>
        <w:pStyle w:val="12"/>
        <w:spacing w:line="400" w:lineRule="exact"/>
        <w:ind w:firstLine="771" w:firstLineChars="320"/>
        <w:rPr>
          <w:rFonts w:hint="eastAsia" w:ascii="宋体" w:hAnsi="宋体" w:eastAsia="宋体" w:cs="宋体"/>
          <w:b/>
          <w:sz w:val="24"/>
          <w:szCs w:val="24"/>
        </w:rPr>
      </w:pPr>
      <w:r>
        <w:rPr>
          <w:rFonts w:hint="eastAsia" w:ascii="宋体" w:hAnsi="宋体" w:eastAsia="宋体" w:cs="宋体"/>
          <w:b/>
          <w:sz w:val="24"/>
          <w:szCs w:val="24"/>
        </w:rPr>
        <w:t xml:space="preserve">项目名称： </w:t>
      </w:r>
    </w:p>
    <w:p w14:paraId="4542E998">
      <w:pPr>
        <w:pStyle w:val="12"/>
        <w:spacing w:line="400" w:lineRule="exact"/>
        <w:ind w:firstLine="771" w:firstLineChars="320"/>
        <w:rPr>
          <w:rFonts w:hint="eastAsia" w:ascii="宋体" w:hAnsi="宋体" w:eastAsia="宋体" w:cs="宋体"/>
          <w:b/>
          <w:sz w:val="24"/>
          <w:szCs w:val="24"/>
        </w:rPr>
      </w:pPr>
      <w:r>
        <w:rPr>
          <w:rFonts w:hint="eastAsia" w:ascii="宋体" w:hAnsi="宋体" w:cs="宋体"/>
          <w:b/>
          <w:sz w:val="24"/>
          <w:szCs w:val="24"/>
          <w:lang w:val="en-US" w:eastAsia="zh-CN"/>
        </w:rPr>
        <w:t>响应</w:t>
      </w:r>
      <w:r>
        <w:rPr>
          <w:rFonts w:hint="eastAsia" w:ascii="宋体" w:hAnsi="宋体" w:eastAsia="宋体" w:cs="宋体"/>
          <w:b/>
          <w:sz w:val="24"/>
          <w:szCs w:val="24"/>
          <w:lang w:eastAsia="zh-CN"/>
        </w:rPr>
        <w:t>单位</w:t>
      </w:r>
      <w:r>
        <w:rPr>
          <w:rFonts w:hint="eastAsia" w:ascii="宋体" w:hAnsi="宋体" w:eastAsia="宋体" w:cs="宋体"/>
          <w:b/>
          <w:sz w:val="24"/>
          <w:szCs w:val="24"/>
        </w:rPr>
        <w:t>名称：</w:t>
      </w:r>
    </w:p>
    <w:p w14:paraId="346906A3">
      <w:pPr>
        <w:pStyle w:val="12"/>
        <w:spacing w:line="400" w:lineRule="exact"/>
        <w:ind w:firstLine="771" w:firstLineChars="320"/>
        <w:rPr>
          <w:rFonts w:hint="eastAsia" w:ascii="宋体" w:hAnsi="宋体" w:eastAsia="宋体" w:cs="宋体"/>
          <w:b/>
          <w:sz w:val="24"/>
          <w:szCs w:val="24"/>
        </w:rPr>
      </w:pPr>
      <w:r>
        <w:rPr>
          <w:rFonts w:hint="eastAsia" w:ascii="宋体" w:hAnsi="宋体" w:eastAsia="宋体" w:cs="宋体"/>
          <w:b/>
          <w:sz w:val="24"/>
          <w:szCs w:val="24"/>
        </w:rPr>
        <w:t>联系人：</w:t>
      </w:r>
    </w:p>
    <w:p w14:paraId="711E3EEA">
      <w:pPr>
        <w:pStyle w:val="12"/>
        <w:spacing w:line="400" w:lineRule="exact"/>
        <w:ind w:firstLine="771" w:firstLineChars="320"/>
        <w:rPr>
          <w:rFonts w:hint="eastAsia" w:ascii="宋体" w:hAnsi="宋体" w:eastAsia="宋体" w:cs="宋体"/>
          <w:b/>
          <w:sz w:val="24"/>
          <w:szCs w:val="24"/>
        </w:rPr>
      </w:pPr>
      <w:r>
        <w:rPr>
          <w:rFonts w:hint="eastAsia" w:ascii="宋体" w:hAnsi="宋体" w:eastAsia="宋体" w:cs="宋体"/>
          <w:b/>
          <w:sz w:val="24"/>
          <w:szCs w:val="24"/>
        </w:rPr>
        <w:t>联系电话：</w:t>
      </w:r>
    </w:p>
    <w:p w14:paraId="72989BA8">
      <w:pPr>
        <w:pStyle w:val="12"/>
        <w:spacing w:line="400" w:lineRule="exact"/>
        <w:ind w:firstLine="771" w:firstLineChars="320"/>
        <w:rPr>
          <w:rFonts w:hint="eastAsia" w:ascii="宋体" w:hAnsi="宋体" w:eastAsia="宋体" w:cs="宋体"/>
          <w:sz w:val="28"/>
          <w:szCs w:val="28"/>
        </w:rPr>
        <w:sectPr>
          <w:headerReference r:id="rId6" w:type="default"/>
          <w:footerReference r:id="rId7" w:type="default"/>
          <w:pgSz w:w="11906" w:h="16838"/>
          <w:pgMar w:top="993" w:right="892" w:bottom="1134" w:left="1134" w:header="851" w:footer="992" w:gutter="0"/>
          <w:pgNumType w:start="1"/>
          <w:cols w:space="720" w:num="1"/>
          <w:docGrid w:type="lines" w:linePitch="312" w:charSpace="0"/>
        </w:sectPr>
      </w:pPr>
      <w:r>
        <w:rPr>
          <w:rFonts w:hint="eastAsia" w:ascii="宋体" w:hAnsi="宋体" w:eastAsia="宋体" w:cs="宋体"/>
          <w:b/>
          <w:sz w:val="24"/>
          <w:szCs w:val="24"/>
        </w:rPr>
        <w:t>联系地址：</w:t>
      </w:r>
    </w:p>
    <w:p w14:paraId="2EEAFF7F">
      <w:pPr>
        <w:pStyle w:val="4"/>
        <w:spacing w:before="120" w:after="120"/>
        <w:rPr>
          <w:rFonts w:hint="eastAsia" w:ascii="宋体" w:hAnsi="宋体" w:eastAsia="宋体" w:cs="宋体"/>
          <w:b w:val="0"/>
          <w:kern w:val="1"/>
          <w:sz w:val="24"/>
          <w:szCs w:val="24"/>
        </w:rPr>
      </w:pPr>
      <w:r>
        <w:rPr>
          <w:rFonts w:hint="eastAsia" w:ascii="宋体" w:hAnsi="宋体" w:eastAsia="宋体" w:cs="宋体"/>
          <w:b w:val="0"/>
          <w:kern w:val="1"/>
          <w:sz w:val="24"/>
          <w:szCs w:val="24"/>
        </w:rPr>
        <w:t>附件2：</w:t>
      </w:r>
    </w:p>
    <w:p w14:paraId="0E4C6944">
      <w:pPr>
        <w:jc w:val="center"/>
        <w:rPr>
          <w:rFonts w:cs="华文中宋"/>
          <w:b/>
          <w:sz w:val="28"/>
          <w:szCs w:val="28"/>
          <w:lang w:val="zh-CN"/>
        </w:rPr>
      </w:pPr>
      <w:r>
        <w:rPr>
          <w:rFonts w:hint="eastAsia" w:ascii="宋体" w:hAnsi="宋体" w:eastAsia="宋体" w:cs="宋体"/>
          <w:b/>
          <w:sz w:val="44"/>
          <w:szCs w:val="44"/>
          <w:lang w:val="zh-CN"/>
        </w:rPr>
        <w:t>响应文件目录</w:t>
      </w:r>
    </w:p>
    <w:p w14:paraId="2460FFFE">
      <w:pPr>
        <w:jc w:val="center"/>
        <w:rPr>
          <w:rFonts w:cs="华文中宋"/>
          <w:b/>
          <w:sz w:val="28"/>
          <w:szCs w:val="28"/>
          <w:lang w:val="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505"/>
        <w:gridCol w:w="1942"/>
        <w:gridCol w:w="1200"/>
        <w:gridCol w:w="1340"/>
      </w:tblGrid>
      <w:tr w14:paraId="08AA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14:paraId="708BF06E">
            <w:pPr>
              <w:jc w:val="center"/>
              <w:rPr>
                <w:rFonts w:hint="eastAsia" w:ascii="宋体" w:hAnsi="宋体" w:eastAsia="宋体" w:cs="宋体"/>
                <w:b/>
                <w:bCs w:val="0"/>
                <w:sz w:val="21"/>
                <w:szCs w:val="21"/>
              </w:rPr>
            </w:pPr>
            <w:r>
              <w:rPr>
                <w:rFonts w:hint="eastAsia" w:ascii="宋体" w:hAnsi="宋体" w:eastAsia="宋体" w:cs="宋体"/>
                <w:b/>
                <w:bCs w:val="0"/>
                <w:sz w:val="21"/>
                <w:szCs w:val="21"/>
              </w:rPr>
              <w:t>装订</w:t>
            </w:r>
          </w:p>
          <w:p w14:paraId="12985B13">
            <w:pPr>
              <w:jc w:val="center"/>
              <w:rPr>
                <w:rFonts w:hint="eastAsia" w:ascii="宋体" w:hAnsi="宋体" w:eastAsia="宋体" w:cs="宋体"/>
                <w:b/>
                <w:bCs w:val="0"/>
                <w:sz w:val="21"/>
                <w:szCs w:val="21"/>
              </w:rPr>
            </w:pPr>
            <w:r>
              <w:rPr>
                <w:rFonts w:hint="eastAsia" w:ascii="宋体" w:hAnsi="宋体" w:eastAsia="宋体" w:cs="宋体"/>
                <w:b/>
                <w:bCs w:val="0"/>
                <w:sz w:val="21"/>
                <w:szCs w:val="21"/>
              </w:rPr>
              <w:t>顺序</w:t>
            </w:r>
          </w:p>
        </w:tc>
        <w:tc>
          <w:tcPr>
            <w:tcW w:w="4505" w:type="dxa"/>
            <w:noWrap w:val="0"/>
            <w:vAlign w:val="center"/>
          </w:tcPr>
          <w:p w14:paraId="202F24F3">
            <w:pPr>
              <w:jc w:val="center"/>
              <w:rPr>
                <w:rFonts w:hint="eastAsia" w:ascii="宋体" w:hAnsi="宋体" w:eastAsia="宋体" w:cs="宋体"/>
                <w:b/>
                <w:bCs w:val="0"/>
                <w:sz w:val="21"/>
                <w:szCs w:val="21"/>
              </w:rPr>
            </w:pPr>
            <w:r>
              <w:rPr>
                <w:rFonts w:hint="eastAsia" w:ascii="宋体" w:hAnsi="宋体" w:eastAsia="宋体" w:cs="宋体"/>
                <w:b/>
                <w:bCs w:val="0"/>
                <w:sz w:val="21"/>
                <w:szCs w:val="21"/>
              </w:rPr>
              <w:t>材料名称</w:t>
            </w:r>
          </w:p>
        </w:tc>
        <w:tc>
          <w:tcPr>
            <w:tcW w:w="1942" w:type="dxa"/>
            <w:noWrap w:val="0"/>
            <w:vAlign w:val="center"/>
          </w:tcPr>
          <w:p w14:paraId="77897A5E">
            <w:pPr>
              <w:jc w:val="center"/>
              <w:rPr>
                <w:rFonts w:hint="eastAsia" w:ascii="宋体" w:hAnsi="宋体" w:eastAsia="宋体" w:cs="宋体"/>
                <w:b/>
                <w:bCs w:val="0"/>
                <w:sz w:val="21"/>
                <w:szCs w:val="21"/>
              </w:rPr>
            </w:pPr>
            <w:r>
              <w:rPr>
                <w:rFonts w:hint="eastAsia" w:ascii="宋体" w:hAnsi="宋体" w:eastAsia="宋体" w:cs="宋体"/>
                <w:b/>
                <w:bCs w:val="0"/>
                <w:sz w:val="21"/>
                <w:szCs w:val="21"/>
              </w:rPr>
              <w:t>材料</w:t>
            </w:r>
          </w:p>
          <w:p w14:paraId="232A6743">
            <w:pPr>
              <w:jc w:val="center"/>
              <w:rPr>
                <w:rFonts w:hint="eastAsia" w:ascii="宋体" w:hAnsi="宋体" w:eastAsia="宋体" w:cs="宋体"/>
                <w:b/>
                <w:bCs w:val="0"/>
                <w:sz w:val="21"/>
                <w:szCs w:val="21"/>
              </w:rPr>
            </w:pPr>
            <w:r>
              <w:rPr>
                <w:rFonts w:hint="eastAsia" w:ascii="宋体" w:hAnsi="宋体" w:eastAsia="宋体" w:cs="宋体"/>
                <w:b/>
                <w:bCs w:val="0"/>
                <w:sz w:val="21"/>
                <w:szCs w:val="21"/>
              </w:rPr>
              <w:t>要求</w:t>
            </w:r>
          </w:p>
        </w:tc>
        <w:tc>
          <w:tcPr>
            <w:tcW w:w="1200" w:type="dxa"/>
            <w:noWrap w:val="0"/>
            <w:vAlign w:val="center"/>
          </w:tcPr>
          <w:p w14:paraId="25E0A507">
            <w:pPr>
              <w:jc w:val="center"/>
              <w:rPr>
                <w:rFonts w:hint="eastAsia" w:ascii="宋体" w:hAnsi="宋体" w:eastAsia="宋体" w:cs="宋体"/>
                <w:b/>
                <w:bCs w:val="0"/>
                <w:sz w:val="21"/>
                <w:szCs w:val="21"/>
              </w:rPr>
            </w:pPr>
            <w:r>
              <w:rPr>
                <w:rFonts w:hint="eastAsia" w:ascii="宋体" w:hAnsi="宋体" w:eastAsia="宋体" w:cs="宋体"/>
                <w:b/>
                <w:bCs w:val="0"/>
                <w:sz w:val="21"/>
                <w:szCs w:val="21"/>
              </w:rPr>
              <w:t>格式</w:t>
            </w:r>
          </w:p>
          <w:p w14:paraId="64F81C83">
            <w:pPr>
              <w:jc w:val="center"/>
              <w:rPr>
                <w:rFonts w:hint="eastAsia" w:ascii="宋体" w:hAnsi="宋体" w:eastAsia="宋体" w:cs="宋体"/>
                <w:b/>
                <w:bCs w:val="0"/>
                <w:sz w:val="21"/>
                <w:szCs w:val="21"/>
              </w:rPr>
            </w:pPr>
            <w:r>
              <w:rPr>
                <w:rFonts w:hint="eastAsia" w:ascii="宋体" w:hAnsi="宋体" w:eastAsia="宋体" w:cs="宋体"/>
                <w:b/>
                <w:bCs w:val="0"/>
                <w:sz w:val="21"/>
                <w:szCs w:val="21"/>
              </w:rPr>
              <w:t>要求</w:t>
            </w:r>
          </w:p>
        </w:tc>
        <w:tc>
          <w:tcPr>
            <w:tcW w:w="1340" w:type="dxa"/>
            <w:noWrap w:val="0"/>
            <w:vAlign w:val="center"/>
          </w:tcPr>
          <w:p w14:paraId="6014D4E4">
            <w:pPr>
              <w:jc w:val="center"/>
              <w:rPr>
                <w:rFonts w:hint="eastAsia" w:ascii="宋体" w:hAnsi="宋体" w:eastAsia="宋体" w:cs="宋体"/>
                <w:b/>
                <w:bCs w:val="0"/>
                <w:sz w:val="21"/>
                <w:szCs w:val="21"/>
              </w:rPr>
            </w:pPr>
            <w:r>
              <w:rPr>
                <w:rFonts w:hint="eastAsia" w:ascii="宋体" w:hAnsi="宋体" w:eastAsia="宋体" w:cs="宋体"/>
                <w:b/>
                <w:bCs w:val="0"/>
                <w:sz w:val="21"/>
                <w:szCs w:val="21"/>
              </w:rPr>
              <w:t>页码</w:t>
            </w:r>
          </w:p>
        </w:tc>
      </w:tr>
      <w:tr w14:paraId="3109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noWrap w:val="0"/>
            <w:vAlign w:val="center"/>
          </w:tcPr>
          <w:p w14:paraId="36C9BE37">
            <w:pPr>
              <w:jc w:val="center"/>
              <w:rPr>
                <w:rFonts w:hint="eastAsia" w:ascii="宋体" w:hAnsi="宋体" w:eastAsia="宋体" w:cs="宋体"/>
                <w:sz w:val="21"/>
                <w:szCs w:val="21"/>
              </w:rPr>
            </w:pPr>
            <w:r>
              <w:rPr>
                <w:rFonts w:hint="eastAsia" w:ascii="宋体" w:hAnsi="宋体" w:eastAsia="宋体" w:cs="宋体"/>
                <w:sz w:val="21"/>
                <w:szCs w:val="21"/>
              </w:rPr>
              <w:t>1</w:t>
            </w:r>
          </w:p>
        </w:tc>
        <w:tc>
          <w:tcPr>
            <w:tcW w:w="4505" w:type="dxa"/>
            <w:noWrap w:val="0"/>
            <w:vAlign w:val="center"/>
          </w:tcPr>
          <w:p w14:paraId="540C0E25">
            <w:pPr>
              <w:jc w:val="left"/>
              <w:rPr>
                <w:rFonts w:hint="eastAsia" w:ascii="宋体" w:hAnsi="宋体" w:eastAsia="宋体" w:cs="宋体"/>
                <w:sz w:val="21"/>
                <w:szCs w:val="21"/>
              </w:rPr>
            </w:pPr>
            <w:r>
              <w:rPr>
                <w:rFonts w:hint="eastAsia" w:ascii="宋体" w:hAnsi="宋体" w:eastAsia="宋体" w:cs="宋体"/>
                <w:sz w:val="21"/>
                <w:szCs w:val="21"/>
              </w:rPr>
              <w:t>响应文件封面</w:t>
            </w:r>
          </w:p>
        </w:tc>
        <w:tc>
          <w:tcPr>
            <w:tcW w:w="1942" w:type="dxa"/>
            <w:noWrap w:val="0"/>
            <w:vAlign w:val="center"/>
          </w:tcPr>
          <w:p w14:paraId="0E8DC2FB">
            <w:pPr>
              <w:jc w:val="center"/>
              <w:rPr>
                <w:rFonts w:hint="eastAsia" w:ascii="宋体" w:hAnsi="宋体" w:eastAsia="宋体" w:cs="宋体"/>
                <w:sz w:val="21"/>
                <w:szCs w:val="21"/>
              </w:rPr>
            </w:pPr>
            <w:r>
              <w:rPr>
                <w:rFonts w:hint="eastAsia" w:ascii="宋体" w:hAnsi="宋体" w:eastAsia="宋体" w:cs="宋体"/>
                <w:sz w:val="21"/>
                <w:szCs w:val="21"/>
              </w:rPr>
              <w:t>原件</w:t>
            </w:r>
          </w:p>
        </w:tc>
        <w:tc>
          <w:tcPr>
            <w:tcW w:w="1200" w:type="dxa"/>
            <w:noWrap w:val="0"/>
            <w:vAlign w:val="center"/>
          </w:tcPr>
          <w:p w14:paraId="1671BCC6">
            <w:pPr>
              <w:jc w:val="center"/>
              <w:rPr>
                <w:rFonts w:hint="eastAsia" w:ascii="宋体" w:hAnsi="宋体" w:eastAsia="宋体" w:cs="宋体"/>
                <w:sz w:val="21"/>
                <w:szCs w:val="21"/>
              </w:rPr>
            </w:pPr>
            <w:r>
              <w:rPr>
                <w:rFonts w:hint="eastAsia" w:ascii="宋体" w:hAnsi="宋体" w:eastAsia="宋体" w:cs="宋体"/>
                <w:sz w:val="21"/>
                <w:szCs w:val="21"/>
              </w:rPr>
              <w:t>见附件1</w:t>
            </w:r>
          </w:p>
        </w:tc>
        <w:tc>
          <w:tcPr>
            <w:tcW w:w="1340" w:type="dxa"/>
            <w:noWrap w:val="0"/>
            <w:vAlign w:val="center"/>
          </w:tcPr>
          <w:p w14:paraId="663E1650">
            <w:pPr>
              <w:jc w:val="center"/>
              <w:rPr>
                <w:rFonts w:hint="eastAsia" w:ascii="宋体" w:hAnsi="宋体" w:eastAsia="宋体" w:cs="宋体"/>
                <w:sz w:val="21"/>
                <w:szCs w:val="21"/>
              </w:rPr>
            </w:pPr>
            <w:r>
              <w:rPr>
                <w:rFonts w:hint="eastAsia" w:ascii="宋体" w:hAnsi="宋体" w:eastAsia="宋体" w:cs="宋体"/>
                <w:sz w:val="21"/>
                <w:szCs w:val="21"/>
              </w:rPr>
              <w:t>按实际编排</w:t>
            </w:r>
          </w:p>
        </w:tc>
      </w:tr>
      <w:tr w14:paraId="1CBE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noWrap w:val="0"/>
            <w:vAlign w:val="center"/>
          </w:tcPr>
          <w:p w14:paraId="2D9060D9">
            <w:pPr>
              <w:jc w:val="center"/>
              <w:rPr>
                <w:rFonts w:hint="eastAsia" w:ascii="宋体" w:hAnsi="宋体" w:eastAsia="宋体" w:cs="宋体"/>
                <w:sz w:val="21"/>
                <w:szCs w:val="21"/>
              </w:rPr>
            </w:pPr>
            <w:r>
              <w:rPr>
                <w:rFonts w:hint="eastAsia" w:ascii="宋体" w:hAnsi="宋体" w:eastAsia="宋体" w:cs="宋体"/>
                <w:sz w:val="21"/>
                <w:szCs w:val="21"/>
              </w:rPr>
              <w:t>2</w:t>
            </w:r>
          </w:p>
        </w:tc>
        <w:tc>
          <w:tcPr>
            <w:tcW w:w="4505" w:type="dxa"/>
            <w:noWrap w:val="0"/>
            <w:vAlign w:val="center"/>
          </w:tcPr>
          <w:p w14:paraId="3CC82798">
            <w:pPr>
              <w:jc w:val="left"/>
              <w:rPr>
                <w:rFonts w:hint="eastAsia" w:ascii="宋体" w:hAnsi="宋体" w:eastAsia="宋体" w:cs="宋体"/>
                <w:sz w:val="21"/>
                <w:szCs w:val="21"/>
              </w:rPr>
            </w:pPr>
            <w:r>
              <w:rPr>
                <w:rFonts w:hint="eastAsia" w:ascii="宋体" w:hAnsi="宋体" w:eastAsia="宋体" w:cs="宋体"/>
                <w:sz w:val="21"/>
                <w:szCs w:val="21"/>
              </w:rPr>
              <w:t>响应文件目录</w:t>
            </w:r>
          </w:p>
        </w:tc>
        <w:tc>
          <w:tcPr>
            <w:tcW w:w="1942" w:type="dxa"/>
            <w:noWrap w:val="0"/>
            <w:vAlign w:val="center"/>
          </w:tcPr>
          <w:p w14:paraId="04E2C518">
            <w:pPr>
              <w:jc w:val="center"/>
              <w:rPr>
                <w:rFonts w:hint="eastAsia" w:ascii="宋体" w:hAnsi="宋体" w:eastAsia="宋体" w:cs="宋体"/>
                <w:sz w:val="21"/>
                <w:szCs w:val="21"/>
              </w:rPr>
            </w:pPr>
            <w:r>
              <w:rPr>
                <w:rFonts w:hint="eastAsia" w:ascii="宋体" w:hAnsi="宋体" w:eastAsia="宋体" w:cs="宋体"/>
                <w:sz w:val="21"/>
                <w:szCs w:val="21"/>
              </w:rPr>
              <w:t>原件</w:t>
            </w:r>
          </w:p>
        </w:tc>
        <w:tc>
          <w:tcPr>
            <w:tcW w:w="1200" w:type="dxa"/>
            <w:noWrap w:val="0"/>
            <w:vAlign w:val="center"/>
          </w:tcPr>
          <w:p w14:paraId="1167EA5B">
            <w:pPr>
              <w:jc w:val="center"/>
              <w:rPr>
                <w:rFonts w:hint="eastAsia" w:ascii="宋体" w:hAnsi="宋体" w:eastAsia="宋体" w:cs="宋体"/>
                <w:sz w:val="21"/>
                <w:szCs w:val="21"/>
              </w:rPr>
            </w:pPr>
            <w:r>
              <w:rPr>
                <w:rFonts w:hint="eastAsia" w:ascii="宋体" w:hAnsi="宋体" w:eastAsia="宋体" w:cs="宋体"/>
                <w:sz w:val="21"/>
                <w:szCs w:val="21"/>
              </w:rPr>
              <w:t>见附件2</w:t>
            </w:r>
          </w:p>
        </w:tc>
        <w:tc>
          <w:tcPr>
            <w:tcW w:w="1340" w:type="dxa"/>
            <w:noWrap w:val="0"/>
            <w:vAlign w:val="center"/>
          </w:tcPr>
          <w:p w14:paraId="13336DDF">
            <w:pPr>
              <w:jc w:val="center"/>
              <w:rPr>
                <w:rFonts w:hint="eastAsia" w:ascii="宋体" w:hAnsi="宋体" w:eastAsia="宋体" w:cs="宋体"/>
                <w:sz w:val="21"/>
                <w:szCs w:val="21"/>
              </w:rPr>
            </w:pPr>
            <w:r>
              <w:rPr>
                <w:rFonts w:hint="eastAsia" w:ascii="宋体" w:hAnsi="宋体" w:eastAsia="宋体" w:cs="宋体"/>
                <w:sz w:val="21"/>
                <w:szCs w:val="21"/>
              </w:rPr>
              <w:t>按实际编排</w:t>
            </w:r>
          </w:p>
        </w:tc>
      </w:tr>
      <w:tr w14:paraId="4DD6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16634B8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4505" w:type="dxa"/>
            <w:shd w:val="clear" w:color="auto" w:fill="auto"/>
            <w:noWrap w:val="0"/>
            <w:vAlign w:val="center"/>
          </w:tcPr>
          <w:p w14:paraId="1D8633A9">
            <w:pPr>
              <w:jc w:val="left"/>
              <w:rPr>
                <w:rFonts w:hint="eastAsia" w:ascii="宋体" w:hAnsi="宋体" w:eastAsia="宋体" w:cs="宋体"/>
                <w:kern w:val="2"/>
                <w:sz w:val="21"/>
                <w:szCs w:val="21"/>
                <w:lang w:val="en-US" w:eastAsia="zh-CN" w:bidi="ar-SA"/>
              </w:rPr>
            </w:pPr>
            <w:r>
              <w:rPr>
                <w:rFonts w:hint="eastAsia" w:ascii="宋体" w:hAnsi="宋体" w:eastAsia="宋体" w:cs="宋体"/>
                <w:b w:val="0"/>
                <w:bCs w:val="0"/>
                <w:sz w:val="21"/>
                <w:szCs w:val="21"/>
                <w:lang w:val="en-US" w:eastAsia="zh-CN"/>
              </w:rPr>
              <w:t>响应单位</w:t>
            </w:r>
            <w:r>
              <w:rPr>
                <w:rFonts w:hint="eastAsia" w:ascii="宋体" w:hAnsi="宋体" w:eastAsia="宋体" w:cs="宋体"/>
                <w:b w:val="0"/>
                <w:bCs w:val="0"/>
                <w:sz w:val="21"/>
                <w:szCs w:val="21"/>
              </w:rPr>
              <w:t>基本情况表</w:t>
            </w:r>
          </w:p>
        </w:tc>
        <w:tc>
          <w:tcPr>
            <w:tcW w:w="1942" w:type="dxa"/>
            <w:shd w:val="clear" w:color="auto" w:fill="auto"/>
            <w:noWrap w:val="0"/>
            <w:vAlign w:val="center"/>
          </w:tcPr>
          <w:p w14:paraId="1A030FC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w:t>
            </w:r>
            <w:r>
              <w:rPr>
                <w:rFonts w:hint="eastAsia" w:ascii="宋体" w:hAnsi="宋体" w:eastAsia="宋体" w:cs="宋体"/>
                <w:sz w:val="21"/>
                <w:szCs w:val="21"/>
                <w:lang w:val="en-US" w:eastAsia="zh-CN"/>
              </w:rPr>
              <w:t>件</w:t>
            </w:r>
          </w:p>
        </w:tc>
        <w:tc>
          <w:tcPr>
            <w:tcW w:w="1200" w:type="dxa"/>
            <w:shd w:val="clear" w:color="auto" w:fill="auto"/>
            <w:noWrap w:val="0"/>
            <w:vAlign w:val="center"/>
          </w:tcPr>
          <w:p w14:paraId="007A7D1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3</w:t>
            </w:r>
          </w:p>
        </w:tc>
        <w:tc>
          <w:tcPr>
            <w:tcW w:w="1340" w:type="dxa"/>
            <w:shd w:val="clear" w:color="auto" w:fill="auto"/>
            <w:noWrap w:val="0"/>
            <w:vAlign w:val="center"/>
          </w:tcPr>
          <w:p w14:paraId="2731D78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2277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4C7A8EC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4505" w:type="dxa"/>
            <w:shd w:val="clear" w:color="auto" w:fill="auto"/>
            <w:noWrap w:val="0"/>
            <w:vAlign w:val="center"/>
          </w:tcPr>
          <w:p w14:paraId="115CDCD6">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各类人员社会保险证明</w:t>
            </w:r>
          </w:p>
        </w:tc>
        <w:tc>
          <w:tcPr>
            <w:tcW w:w="1942" w:type="dxa"/>
            <w:shd w:val="clear" w:color="auto" w:fill="auto"/>
            <w:noWrap w:val="0"/>
            <w:vAlign w:val="center"/>
          </w:tcPr>
          <w:p w14:paraId="31625AE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w:t>
            </w:r>
            <w:r>
              <w:rPr>
                <w:rFonts w:hint="eastAsia" w:ascii="宋体" w:hAnsi="宋体" w:eastAsia="宋体" w:cs="宋体"/>
                <w:sz w:val="21"/>
                <w:szCs w:val="21"/>
                <w:lang w:val="en-US" w:eastAsia="zh-CN"/>
              </w:rPr>
              <w:t>件及</w:t>
            </w:r>
            <w:r>
              <w:rPr>
                <w:rFonts w:hint="eastAsia" w:ascii="宋体" w:hAnsi="宋体" w:eastAsia="宋体" w:cs="宋体"/>
                <w:sz w:val="21"/>
                <w:szCs w:val="21"/>
              </w:rPr>
              <w:t>清晰复印件</w:t>
            </w:r>
          </w:p>
        </w:tc>
        <w:tc>
          <w:tcPr>
            <w:tcW w:w="1200" w:type="dxa"/>
            <w:shd w:val="clear" w:color="auto" w:fill="auto"/>
            <w:noWrap w:val="0"/>
            <w:vAlign w:val="center"/>
          </w:tcPr>
          <w:p w14:paraId="27FEEBF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4</w:t>
            </w:r>
          </w:p>
        </w:tc>
        <w:tc>
          <w:tcPr>
            <w:tcW w:w="1340" w:type="dxa"/>
            <w:shd w:val="clear" w:color="auto" w:fill="auto"/>
            <w:noWrap w:val="0"/>
            <w:vAlign w:val="center"/>
          </w:tcPr>
          <w:p w14:paraId="4B4D196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0B2A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08F6012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4505" w:type="dxa"/>
            <w:shd w:val="clear" w:color="auto" w:fill="auto"/>
            <w:noWrap w:val="0"/>
            <w:vAlign w:val="center"/>
          </w:tcPr>
          <w:p w14:paraId="77FA5418">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响应单位</w:t>
            </w:r>
            <w:r>
              <w:rPr>
                <w:rFonts w:hint="eastAsia" w:ascii="宋体" w:hAnsi="宋体" w:eastAsia="宋体" w:cs="宋体"/>
                <w:sz w:val="21"/>
                <w:szCs w:val="21"/>
              </w:rPr>
              <w:t>控股及管理关系情况申报表</w:t>
            </w:r>
          </w:p>
        </w:tc>
        <w:tc>
          <w:tcPr>
            <w:tcW w:w="1942" w:type="dxa"/>
            <w:shd w:val="clear" w:color="auto" w:fill="auto"/>
            <w:noWrap w:val="0"/>
            <w:vAlign w:val="center"/>
          </w:tcPr>
          <w:p w14:paraId="2BC78A2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w:t>
            </w:r>
            <w:r>
              <w:rPr>
                <w:rFonts w:hint="eastAsia" w:ascii="宋体" w:hAnsi="宋体" w:eastAsia="宋体" w:cs="宋体"/>
                <w:sz w:val="21"/>
                <w:szCs w:val="21"/>
                <w:lang w:val="en-US" w:eastAsia="zh-CN"/>
              </w:rPr>
              <w:t>件</w:t>
            </w:r>
          </w:p>
        </w:tc>
        <w:tc>
          <w:tcPr>
            <w:tcW w:w="1200" w:type="dxa"/>
            <w:shd w:val="clear" w:color="auto" w:fill="auto"/>
            <w:noWrap w:val="0"/>
            <w:vAlign w:val="center"/>
          </w:tcPr>
          <w:p w14:paraId="5DA86EF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5</w:t>
            </w:r>
          </w:p>
        </w:tc>
        <w:tc>
          <w:tcPr>
            <w:tcW w:w="1340" w:type="dxa"/>
            <w:shd w:val="clear" w:color="auto" w:fill="auto"/>
            <w:noWrap w:val="0"/>
            <w:vAlign w:val="center"/>
          </w:tcPr>
          <w:p w14:paraId="4276DB8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0E3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120FE32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4505" w:type="dxa"/>
            <w:shd w:val="clear" w:color="auto" w:fill="auto"/>
            <w:noWrap w:val="0"/>
            <w:vAlign w:val="center"/>
          </w:tcPr>
          <w:p w14:paraId="0FF89C8E">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响应承诺函</w:t>
            </w:r>
          </w:p>
        </w:tc>
        <w:tc>
          <w:tcPr>
            <w:tcW w:w="1942" w:type="dxa"/>
            <w:shd w:val="clear" w:color="auto" w:fill="auto"/>
            <w:noWrap w:val="0"/>
            <w:vAlign w:val="center"/>
          </w:tcPr>
          <w:p w14:paraId="7A7FE59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7E231B5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6</w:t>
            </w:r>
          </w:p>
        </w:tc>
        <w:tc>
          <w:tcPr>
            <w:tcW w:w="1340" w:type="dxa"/>
            <w:shd w:val="clear" w:color="auto" w:fill="auto"/>
            <w:noWrap w:val="0"/>
            <w:vAlign w:val="center"/>
          </w:tcPr>
          <w:p w14:paraId="691446A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0E29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014ABF9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4505" w:type="dxa"/>
            <w:shd w:val="clear" w:color="auto" w:fill="auto"/>
            <w:noWrap w:val="0"/>
            <w:vAlign w:val="center"/>
          </w:tcPr>
          <w:p w14:paraId="0A0AA6AB">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营业执照</w:t>
            </w:r>
            <w:r>
              <w:rPr>
                <w:rFonts w:hint="eastAsia" w:ascii="宋体" w:hAnsi="宋体" w:eastAsia="宋体" w:cs="宋体"/>
                <w:sz w:val="21"/>
                <w:szCs w:val="21"/>
                <w:lang w:val="en-US" w:eastAsia="zh-CN"/>
              </w:rPr>
              <w:t>或其他相关证照</w:t>
            </w:r>
          </w:p>
        </w:tc>
        <w:tc>
          <w:tcPr>
            <w:tcW w:w="1942" w:type="dxa"/>
            <w:shd w:val="clear" w:color="auto" w:fill="auto"/>
            <w:noWrap w:val="0"/>
            <w:vAlign w:val="center"/>
          </w:tcPr>
          <w:p w14:paraId="1345DCC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清晰复印件</w:t>
            </w:r>
          </w:p>
        </w:tc>
        <w:tc>
          <w:tcPr>
            <w:tcW w:w="1200" w:type="dxa"/>
            <w:shd w:val="clear" w:color="auto" w:fill="auto"/>
            <w:noWrap w:val="0"/>
            <w:vAlign w:val="center"/>
          </w:tcPr>
          <w:p w14:paraId="17FC751D">
            <w:pPr>
              <w:jc w:val="center"/>
              <w:rPr>
                <w:rFonts w:hint="eastAsia" w:ascii="宋体" w:hAnsi="宋体" w:eastAsia="宋体" w:cs="宋体"/>
                <w:kern w:val="2"/>
                <w:sz w:val="21"/>
                <w:szCs w:val="21"/>
                <w:lang w:val="en-US" w:eastAsia="zh-CN" w:bidi="ar-SA"/>
              </w:rPr>
            </w:pPr>
          </w:p>
        </w:tc>
        <w:tc>
          <w:tcPr>
            <w:tcW w:w="1340" w:type="dxa"/>
            <w:shd w:val="clear" w:color="auto" w:fill="auto"/>
            <w:noWrap w:val="0"/>
            <w:vAlign w:val="center"/>
          </w:tcPr>
          <w:p w14:paraId="34D81D7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35A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7C414CB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4505" w:type="dxa"/>
            <w:shd w:val="clear" w:color="auto" w:fill="auto"/>
            <w:noWrap w:val="0"/>
            <w:vAlign w:val="center"/>
          </w:tcPr>
          <w:p w14:paraId="7576DDE7">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法定代表人资格证明书</w:t>
            </w:r>
          </w:p>
        </w:tc>
        <w:tc>
          <w:tcPr>
            <w:tcW w:w="1942" w:type="dxa"/>
            <w:shd w:val="clear" w:color="auto" w:fill="auto"/>
            <w:noWrap w:val="0"/>
            <w:vAlign w:val="center"/>
          </w:tcPr>
          <w:p w14:paraId="01CBCE2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2B7CBB8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7</w:t>
            </w:r>
          </w:p>
        </w:tc>
        <w:tc>
          <w:tcPr>
            <w:tcW w:w="1340" w:type="dxa"/>
            <w:shd w:val="clear" w:color="auto" w:fill="auto"/>
            <w:noWrap w:val="0"/>
            <w:vAlign w:val="center"/>
          </w:tcPr>
          <w:p w14:paraId="3C89B01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ED9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0CD435A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w:t>
            </w:r>
          </w:p>
        </w:tc>
        <w:tc>
          <w:tcPr>
            <w:tcW w:w="4505" w:type="dxa"/>
            <w:shd w:val="clear" w:color="auto" w:fill="auto"/>
            <w:noWrap w:val="0"/>
            <w:vAlign w:val="center"/>
          </w:tcPr>
          <w:p w14:paraId="3F10FDC1">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法定代表人授权委托书</w:t>
            </w:r>
          </w:p>
        </w:tc>
        <w:tc>
          <w:tcPr>
            <w:tcW w:w="1942" w:type="dxa"/>
            <w:shd w:val="clear" w:color="auto" w:fill="auto"/>
            <w:noWrap w:val="0"/>
            <w:vAlign w:val="center"/>
          </w:tcPr>
          <w:p w14:paraId="6248C3D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原价</w:t>
            </w:r>
          </w:p>
        </w:tc>
        <w:tc>
          <w:tcPr>
            <w:tcW w:w="1200" w:type="dxa"/>
            <w:shd w:val="clear" w:color="auto" w:fill="auto"/>
            <w:noWrap w:val="0"/>
            <w:vAlign w:val="center"/>
          </w:tcPr>
          <w:p w14:paraId="428B62E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8</w:t>
            </w:r>
          </w:p>
        </w:tc>
        <w:tc>
          <w:tcPr>
            <w:tcW w:w="1340" w:type="dxa"/>
            <w:shd w:val="clear" w:color="auto" w:fill="auto"/>
            <w:noWrap w:val="0"/>
            <w:vAlign w:val="center"/>
          </w:tcPr>
          <w:p w14:paraId="7448C77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20F3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19510E3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p>
        </w:tc>
        <w:tc>
          <w:tcPr>
            <w:tcW w:w="4505" w:type="dxa"/>
            <w:shd w:val="clear" w:color="auto" w:fill="auto"/>
            <w:noWrap w:val="0"/>
            <w:vAlign w:val="center"/>
          </w:tcPr>
          <w:p w14:paraId="6FDACC59">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法定代表人及授权委托人的身份证</w:t>
            </w:r>
          </w:p>
        </w:tc>
        <w:tc>
          <w:tcPr>
            <w:tcW w:w="1942" w:type="dxa"/>
            <w:shd w:val="clear" w:color="auto" w:fill="auto"/>
            <w:noWrap w:val="0"/>
            <w:vAlign w:val="center"/>
          </w:tcPr>
          <w:p w14:paraId="798BB05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清晰复印件</w:t>
            </w:r>
          </w:p>
        </w:tc>
        <w:tc>
          <w:tcPr>
            <w:tcW w:w="1200" w:type="dxa"/>
            <w:shd w:val="clear" w:color="auto" w:fill="auto"/>
            <w:noWrap w:val="0"/>
            <w:vAlign w:val="center"/>
          </w:tcPr>
          <w:p w14:paraId="02D1298E">
            <w:pPr>
              <w:jc w:val="center"/>
              <w:rPr>
                <w:rFonts w:hint="eastAsia" w:ascii="宋体" w:hAnsi="宋体" w:eastAsia="宋体" w:cs="宋体"/>
                <w:kern w:val="2"/>
                <w:sz w:val="21"/>
                <w:szCs w:val="21"/>
                <w:lang w:val="en-US" w:eastAsia="zh-CN" w:bidi="ar-SA"/>
              </w:rPr>
            </w:pPr>
          </w:p>
        </w:tc>
        <w:tc>
          <w:tcPr>
            <w:tcW w:w="1340" w:type="dxa"/>
            <w:shd w:val="clear" w:color="auto" w:fill="auto"/>
            <w:noWrap w:val="0"/>
            <w:vAlign w:val="center"/>
          </w:tcPr>
          <w:p w14:paraId="25B3F93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5007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387B0DE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w:t>
            </w:r>
          </w:p>
        </w:tc>
        <w:tc>
          <w:tcPr>
            <w:tcW w:w="4505" w:type="dxa"/>
            <w:shd w:val="clear" w:color="auto" w:fill="auto"/>
            <w:noWrap w:val="0"/>
            <w:vAlign w:val="center"/>
          </w:tcPr>
          <w:p w14:paraId="34C4EE6A">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报价表</w:t>
            </w:r>
          </w:p>
        </w:tc>
        <w:tc>
          <w:tcPr>
            <w:tcW w:w="1942" w:type="dxa"/>
            <w:shd w:val="clear" w:color="auto" w:fill="auto"/>
            <w:noWrap w:val="0"/>
            <w:vAlign w:val="center"/>
          </w:tcPr>
          <w:p w14:paraId="76C4C20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7D3F309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9</w:t>
            </w:r>
          </w:p>
        </w:tc>
        <w:tc>
          <w:tcPr>
            <w:tcW w:w="1340" w:type="dxa"/>
            <w:shd w:val="clear" w:color="auto" w:fill="auto"/>
            <w:noWrap w:val="0"/>
            <w:vAlign w:val="center"/>
          </w:tcPr>
          <w:p w14:paraId="7314A75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48C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4338642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4505" w:type="dxa"/>
            <w:shd w:val="clear" w:color="auto" w:fill="auto"/>
            <w:noWrap w:val="0"/>
            <w:vAlign w:val="center"/>
          </w:tcPr>
          <w:p w14:paraId="17706F41">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偏离表</w:t>
            </w:r>
          </w:p>
        </w:tc>
        <w:tc>
          <w:tcPr>
            <w:tcW w:w="1942" w:type="dxa"/>
            <w:shd w:val="clear" w:color="auto" w:fill="auto"/>
            <w:noWrap w:val="0"/>
            <w:vAlign w:val="center"/>
          </w:tcPr>
          <w:p w14:paraId="17F9C76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68DFF15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10</w:t>
            </w:r>
          </w:p>
        </w:tc>
        <w:tc>
          <w:tcPr>
            <w:tcW w:w="1340" w:type="dxa"/>
            <w:shd w:val="clear" w:color="auto" w:fill="auto"/>
            <w:noWrap w:val="0"/>
            <w:vAlign w:val="center"/>
          </w:tcPr>
          <w:p w14:paraId="73B0FD8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64D4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noWrap w:val="0"/>
            <w:vAlign w:val="center"/>
          </w:tcPr>
          <w:p w14:paraId="1F43EEC5">
            <w:pPr>
              <w:jc w:val="center"/>
              <w:rPr>
                <w:rFonts w:hint="eastAsia" w:ascii="宋体" w:hAnsi="宋体" w:eastAsia="宋体" w:cs="宋体"/>
                <w:sz w:val="21"/>
                <w:szCs w:val="21"/>
              </w:rPr>
            </w:pPr>
            <w:r>
              <w:rPr>
                <w:rFonts w:hint="eastAsia" w:ascii="宋体" w:hAnsi="宋体" w:eastAsia="宋体" w:cs="宋体"/>
                <w:sz w:val="21"/>
                <w:szCs w:val="21"/>
              </w:rPr>
              <w:t>…</w:t>
            </w:r>
          </w:p>
        </w:tc>
        <w:tc>
          <w:tcPr>
            <w:tcW w:w="4505" w:type="dxa"/>
            <w:noWrap w:val="0"/>
            <w:vAlign w:val="center"/>
          </w:tcPr>
          <w:p w14:paraId="73DD6D8F">
            <w:pPr>
              <w:jc w:val="center"/>
              <w:rPr>
                <w:rFonts w:hint="eastAsia" w:ascii="宋体" w:hAnsi="宋体" w:eastAsia="宋体" w:cs="宋体"/>
                <w:sz w:val="21"/>
                <w:szCs w:val="21"/>
              </w:rPr>
            </w:pPr>
            <w:r>
              <w:rPr>
                <w:rFonts w:hint="eastAsia" w:ascii="宋体" w:hAnsi="宋体" w:eastAsia="宋体" w:cs="宋体"/>
                <w:sz w:val="21"/>
                <w:szCs w:val="21"/>
              </w:rPr>
              <w:t>……</w:t>
            </w:r>
          </w:p>
        </w:tc>
        <w:tc>
          <w:tcPr>
            <w:tcW w:w="1942" w:type="dxa"/>
            <w:noWrap w:val="0"/>
            <w:vAlign w:val="top"/>
          </w:tcPr>
          <w:p w14:paraId="3450C3A7">
            <w:pPr>
              <w:jc w:val="center"/>
              <w:rPr>
                <w:rFonts w:hint="eastAsia" w:ascii="宋体" w:hAnsi="宋体" w:eastAsia="宋体" w:cs="宋体"/>
                <w:sz w:val="21"/>
                <w:szCs w:val="21"/>
              </w:rPr>
            </w:pPr>
            <w:r>
              <w:rPr>
                <w:rFonts w:hint="eastAsia" w:ascii="宋体" w:hAnsi="宋体" w:eastAsia="宋体" w:cs="宋体"/>
                <w:sz w:val="21"/>
                <w:szCs w:val="21"/>
              </w:rPr>
              <w:t>……</w:t>
            </w:r>
          </w:p>
        </w:tc>
        <w:tc>
          <w:tcPr>
            <w:tcW w:w="1200" w:type="dxa"/>
            <w:noWrap w:val="0"/>
            <w:vAlign w:val="top"/>
          </w:tcPr>
          <w:p w14:paraId="02DB7B39">
            <w:pPr>
              <w:jc w:val="center"/>
              <w:rPr>
                <w:rFonts w:hint="eastAsia" w:ascii="宋体" w:hAnsi="宋体" w:eastAsia="宋体" w:cs="宋体"/>
                <w:sz w:val="21"/>
                <w:szCs w:val="21"/>
              </w:rPr>
            </w:pPr>
            <w:r>
              <w:rPr>
                <w:rFonts w:hint="eastAsia" w:ascii="宋体" w:hAnsi="宋体" w:eastAsia="宋体" w:cs="宋体"/>
                <w:sz w:val="21"/>
                <w:szCs w:val="21"/>
              </w:rPr>
              <w:t>……</w:t>
            </w:r>
          </w:p>
        </w:tc>
        <w:tc>
          <w:tcPr>
            <w:tcW w:w="1340" w:type="dxa"/>
            <w:noWrap w:val="0"/>
            <w:vAlign w:val="top"/>
          </w:tcPr>
          <w:p w14:paraId="72AD7936">
            <w:pPr>
              <w:jc w:val="center"/>
              <w:rPr>
                <w:rFonts w:hint="eastAsia" w:ascii="宋体" w:hAnsi="宋体" w:eastAsia="宋体" w:cs="宋体"/>
                <w:sz w:val="21"/>
                <w:szCs w:val="21"/>
              </w:rPr>
            </w:pPr>
            <w:r>
              <w:rPr>
                <w:rFonts w:hint="eastAsia" w:ascii="宋体" w:hAnsi="宋体" w:eastAsia="宋体" w:cs="宋体"/>
                <w:sz w:val="21"/>
                <w:szCs w:val="21"/>
              </w:rPr>
              <w:t>……</w:t>
            </w:r>
          </w:p>
        </w:tc>
      </w:tr>
    </w:tbl>
    <w:p w14:paraId="7DC258B9">
      <w:pPr>
        <w:spacing w:line="440" w:lineRule="exact"/>
        <w:jc w:val="left"/>
        <w:rPr>
          <w:rFonts w:hint="eastAsia" w:ascii="宋体" w:hAnsi="宋体"/>
          <w:sz w:val="28"/>
          <w:szCs w:val="28"/>
        </w:rPr>
      </w:pPr>
    </w:p>
    <w:p w14:paraId="0AC34866">
      <w:pPr>
        <w:spacing w:line="440" w:lineRule="exact"/>
        <w:jc w:val="left"/>
        <w:rPr>
          <w:rFonts w:hint="eastAsia" w:ascii="宋体" w:hAnsi="宋体"/>
          <w:sz w:val="28"/>
          <w:szCs w:val="28"/>
        </w:rPr>
      </w:pPr>
    </w:p>
    <w:p w14:paraId="23BCFCF5">
      <w:pPr>
        <w:spacing w:line="440" w:lineRule="exact"/>
        <w:jc w:val="left"/>
        <w:rPr>
          <w:rFonts w:hint="eastAsia" w:ascii="宋体" w:hAnsi="宋体"/>
          <w:sz w:val="28"/>
          <w:szCs w:val="28"/>
        </w:rPr>
      </w:pPr>
    </w:p>
    <w:p w14:paraId="01CF2128">
      <w:pPr>
        <w:spacing w:line="440" w:lineRule="exact"/>
        <w:jc w:val="left"/>
        <w:rPr>
          <w:rFonts w:hint="eastAsia" w:ascii="宋体" w:hAnsi="宋体"/>
          <w:sz w:val="28"/>
          <w:szCs w:val="28"/>
        </w:rPr>
      </w:pPr>
    </w:p>
    <w:p w14:paraId="481F0DC9">
      <w:pPr>
        <w:spacing w:line="440" w:lineRule="exact"/>
        <w:jc w:val="left"/>
        <w:rPr>
          <w:rFonts w:hint="eastAsia" w:ascii="宋体" w:hAnsi="宋体"/>
          <w:sz w:val="28"/>
          <w:szCs w:val="28"/>
        </w:rPr>
      </w:pPr>
    </w:p>
    <w:p w14:paraId="694622D4">
      <w:pPr>
        <w:spacing w:line="440" w:lineRule="exact"/>
        <w:jc w:val="left"/>
        <w:rPr>
          <w:rFonts w:ascii="宋体" w:hAnsi="宋体"/>
          <w:sz w:val="28"/>
          <w:szCs w:val="28"/>
        </w:rPr>
      </w:pPr>
    </w:p>
    <w:p w14:paraId="22324CA3">
      <w:pPr>
        <w:spacing w:line="440" w:lineRule="exact"/>
        <w:jc w:val="left"/>
        <w:rPr>
          <w:rFonts w:ascii="宋体" w:hAnsi="宋体"/>
          <w:sz w:val="28"/>
          <w:szCs w:val="28"/>
        </w:rPr>
      </w:pPr>
    </w:p>
    <w:p w14:paraId="5578E0B3">
      <w:pPr>
        <w:spacing w:line="440" w:lineRule="exact"/>
        <w:jc w:val="left"/>
        <w:rPr>
          <w:rFonts w:ascii="宋体" w:hAnsi="宋体"/>
          <w:sz w:val="28"/>
          <w:szCs w:val="28"/>
        </w:rPr>
      </w:pPr>
    </w:p>
    <w:p w14:paraId="5DCACB91">
      <w:pPr>
        <w:spacing w:line="440" w:lineRule="exact"/>
        <w:jc w:val="left"/>
        <w:rPr>
          <w:rFonts w:hint="eastAsia" w:ascii="宋体" w:hAnsi="宋体"/>
          <w:sz w:val="28"/>
          <w:szCs w:val="28"/>
        </w:rPr>
      </w:pPr>
    </w:p>
    <w:p w14:paraId="1128B058">
      <w:pPr>
        <w:spacing w:line="440" w:lineRule="exact"/>
        <w:jc w:val="left"/>
        <w:rPr>
          <w:rFonts w:ascii="宋体" w:hAnsi="宋体"/>
          <w:sz w:val="28"/>
          <w:szCs w:val="28"/>
        </w:rPr>
      </w:pPr>
    </w:p>
    <w:p w14:paraId="35041518">
      <w:pPr>
        <w:spacing w:line="440" w:lineRule="exact"/>
        <w:jc w:val="left"/>
        <w:rPr>
          <w:rFonts w:ascii="宋体" w:hAnsi="宋体"/>
          <w:sz w:val="28"/>
          <w:szCs w:val="28"/>
        </w:rPr>
      </w:pPr>
    </w:p>
    <w:p w14:paraId="27B3EF0A">
      <w:pPr>
        <w:spacing w:line="440" w:lineRule="exact"/>
        <w:jc w:val="left"/>
        <w:rPr>
          <w:rFonts w:hint="eastAsia" w:ascii="宋体" w:hAnsi="宋体"/>
          <w:sz w:val="28"/>
          <w:szCs w:val="28"/>
        </w:rPr>
      </w:pPr>
    </w:p>
    <w:p w14:paraId="2975D547">
      <w:pPr>
        <w:spacing w:line="520" w:lineRule="exact"/>
        <w:jc w:val="left"/>
        <w:rPr>
          <w:rFonts w:hint="eastAsia" w:ascii="宋体" w:hAnsi="宋体" w:eastAsia="宋体" w:cs="宋体"/>
          <w:b/>
          <w:bCs/>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3：</w:t>
      </w:r>
    </w:p>
    <w:p w14:paraId="7C2F483B">
      <w:pPr>
        <w:pStyle w:val="13"/>
        <w:snapToGrid w:val="0"/>
        <w:spacing w:before="0" w:after="0" w:line="24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响应单位</w:t>
      </w:r>
      <w:r>
        <w:rPr>
          <w:rFonts w:hint="eastAsia" w:ascii="宋体" w:hAnsi="宋体" w:eastAsia="宋体" w:cs="宋体"/>
          <w:b/>
          <w:bCs/>
          <w:sz w:val="44"/>
          <w:szCs w:val="44"/>
        </w:rPr>
        <w:t>基本情况表</w:t>
      </w:r>
    </w:p>
    <w:p w14:paraId="728E2854">
      <w:pPr>
        <w:rPr>
          <w:rFonts w:hint="eastAsia"/>
        </w:rPr>
      </w:pPr>
    </w:p>
    <w:p w14:paraId="197BEB32">
      <w:pPr>
        <w:ind w:firstLine="480" w:firstLineChars="200"/>
        <w:rPr>
          <w:rFonts w:hint="eastAsia" w:ascii="仿宋_GB2312" w:hAnsi="仿宋_GB2312" w:eastAsia="仿宋_GB2312" w:cs="仿宋_GB2312"/>
          <w:sz w:val="24"/>
          <w:szCs w:val="24"/>
        </w:rPr>
      </w:pPr>
      <w:r>
        <w:rPr>
          <w:rFonts w:hint="eastAsia" w:ascii="宋体" w:hAnsi="宋体" w:eastAsia="宋体" w:cs="宋体"/>
          <w:sz w:val="24"/>
          <w:szCs w:val="24"/>
        </w:rPr>
        <w:t>填表单位：（加盖单位公章）</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填表日期：    年   月   日</w:t>
      </w:r>
    </w:p>
    <w:tbl>
      <w:tblPr>
        <w:tblStyle w:val="28"/>
        <w:tblW w:w="9615"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44"/>
        <w:gridCol w:w="1961"/>
        <w:gridCol w:w="613"/>
        <w:gridCol w:w="791"/>
        <w:gridCol w:w="1469"/>
        <w:gridCol w:w="1642"/>
        <w:gridCol w:w="1860"/>
      </w:tblGrid>
      <w:tr w14:paraId="40AD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9" w:type="dxa"/>
            <w:gridSpan w:val="2"/>
            <w:vAlign w:val="center"/>
          </w:tcPr>
          <w:p w14:paraId="3FAD9DFC">
            <w:pPr>
              <w:jc w:val="center"/>
              <w:rPr>
                <w:rFonts w:hint="eastAsia" w:ascii="宋体" w:hAnsi="宋体" w:eastAsia="宋体" w:cs="宋体"/>
                <w:sz w:val="21"/>
                <w:szCs w:val="21"/>
              </w:rPr>
            </w:pPr>
            <w:r>
              <w:rPr>
                <w:rFonts w:hint="eastAsia" w:ascii="宋体" w:hAnsi="宋体" w:eastAsia="宋体" w:cs="宋体"/>
                <w:sz w:val="21"/>
                <w:szCs w:val="21"/>
              </w:rPr>
              <w:t>采购人</w:t>
            </w:r>
          </w:p>
        </w:tc>
        <w:tc>
          <w:tcPr>
            <w:tcW w:w="2574" w:type="dxa"/>
            <w:gridSpan w:val="2"/>
            <w:vAlign w:val="center"/>
          </w:tcPr>
          <w:p w14:paraId="770994B2">
            <w:pPr>
              <w:jc w:val="center"/>
              <w:rPr>
                <w:rFonts w:hint="eastAsia" w:ascii="宋体" w:hAnsi="宋体" w:eastAsia="宋体" w:cs="宋体"/>
                <w:sz w:val="21"/>
                <w:szCs w:val="21"/>
              </w:rPr>
            </w:pPr>
          </w:p>
        </w:tc>
        <w:tc>
          <w:tcPr>
            <w:tcW w:w="2260" w:type="dxa"/>
            <w:gridSpan w:val="2"/>
            <w:vAlign w:val="center"/>
          </w:tcPr>
          <w:p w14:paraId="06F1D06E">
            <w:pPr>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3502" w:type="dxa"/>
            <w:gridSpan w:val="2"/>
            <w:vAlign w:val="center"/>
          </w:tcPr>
          <w:p w14:paraId="44560EF4">
            <w:pPr>
              <w:jc w:val="center"/>
              <w:rPr>
                <w:rFonts w:hint="eastAsia" w:ascii="宋体" w:hAnsi="宋体" w:eastAsia="宋体" w:cs="宋体"/>
                <w:sz w:val="21"/>
                <w:szCs w:val="21"/>
              </w:rPr>
            </w:pPr>
          </w:p>
        </w:tc>
      </w:tr>
      <w:tr w14:paraId="1E77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279" w:type="dxa"/>
            <w:gridSpan w:val="2"/>
            <w:vAlign w:val="center"/>
          </w:tcPr>
          <w:p w14:paraId="2B3C5375">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响应</w:t>
            </w:r>
            <w:r>
              <w:rPr>
                <w:rFonts w:hint="eastAsia" w:ascii="宋体" w:hAnsi="宋体" w:eastAsia="宋体" w:cs="宋体"/>
                <w:sz w:val="21"/>
                <w:szCs w:val="21"/>
                <w:lang w:val="en-US" w:eastAsia="zh-CN"/>
              </w:rPr>
              <w:t>单位名称</w:t>
            </w:r>
          </w:p>
        </w:tc>
        <w:tc>
          <w:tcPr>
            <w:tcW w:w="2574" w:type="dxa"/>
            <w:gridSpan w:val="2"/>
            <w:vAlign w:val="center"/>
          </w:tcPr>
          <w:p w14:paraId="56EF559F">
            <w:pPr>
              <w:jc w:val="center"/>
              <w:rPr>
                <w:rFonts w:hint="eastAsia" w:ascii="宋体" w:hAnsi="宋体" w:eastAsia="宋体" w:cs="宋体"/>
                <w:sz w:val="21"/>
                <w:szCs w:val="21"/>
              </w:rPr>
            </w:pPr>
          </w:p>
        </w:tc>
        <w:tc>
          <w:tcPr>
            <w:tcW w:w="2260" w:type="dxa"/>
            <w:gridSpan w:val="2"/>
            <w:vAlign w:val="center"/>
          </w:tcPr>
          <w:p w14:paraId="65708E04">
            <w:pPr>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lang w:val="en-US" w:eastAsia="zh-CN"/>
              </w:rPr>
              <w:t>单位</w:t>
            </w:r>
            <w:r>
              <w:rPr>
                <w:rFonts w:hint="eastAsia" w:ascii="宋体" w:hAnsi="宋体" w:eastAsia="宋体" w:cs="宋体"/>
                <w:sz w:val="21"/>
                <w:szCs w:val="21"/>
              </w:rPr>
              <w:t>统一社会信用代码</w:t>
            </w:r>
          </w:p>
        </w:tc>
        <w:tc>
          <w:tcPr>
            <w:tcW w:w="3502" w:type="dxa"/>
            <w:gridSpan w:val="2"/>
            <w:vAlign w:val="center"/>
          </w:tcPr>
          <w:p w14:paraId="11EFDB16">
            <w:pPr>
              <w:jc w:val="center"/>
              <w:rPr>
                <w:rFonts w:hint="eastAsia" w:ascii="宋体" w:hAnsi="宋体" w:eastAsia="宋体" w:cs="宋体"/>
                <w:sz w:val="21"/>
                <w:szCs w:val="21"/>
              </w:rPr>
            </w:pPr>
          </w:p>
        </w:tc>
      </w:tr>
      <w:tr w14:paraId="6860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615" w:type="dxa"/>
            <w:gridSpan w:val="8"/>
            <w:vAlign w:val="center"/>
          </w:tcPr>
          <w:p w14:paraId="2FE2A56F">
            <w:pPr>
              <w:jc w:val="center"/>
              <w:rPr>
                <w:rFonts w:hint="eastAsia" w:ascii="宋体" w:hAnsi="宋体" w:eastAsia="宋体" w:cs="宋体"/>
                <w:sz w:val="21"/>
                <w:szCs w:val="21"/>
              </w:rPr>
            </w:pPr>
            <w:r>
              <w:rPr>
                <w:rFonts w:hint="eastAsia" w:ascii="宋体" w:hAnsi="宋体" w:eastAsia="宋体" w:cs="宋体"/>
                <w:b/>
                <w:bCs/>
                <w:sz w:val="21"/>
                <w:szCs w:val="21"/>
              </w:rPr>
              <w:t>响应</w:t>
            </w:r>
            <w:r>
              <w:rPr>
                <w:rFonts w:hint="eastAsia" w:ascii="宋体" w:hAnsi="宋体" w:eastAsia="宋体" w:cs="宋体"/>
                <w:b/>
                <w:bCs/>
                <w:sz w:val="21"/>
                <w:szCs w:val="21"/>
                <w:lang w:val="en-US" w:eastAsia="zh-CN"/>
              </w:rPr>
              <w:t>单位</w:t>
            </w:r>
            <w:r>
              <w:rPr>
                <w:rFonts w:hint="eastAsia" w:ascii="宋体" w:hAnsi="宋体" w:eastAsia="宋体" w:cs="宋体"/>
                <w:b/>
                <w:bCs/>
                <w:sz w:val="21"/>
                <w:szCs w:val="21"/>
              </w:rPr>
              <w:t>相关人员情况</w:t>
            </w:r>
          </w:p>
        </w:tc>
      </w:tr>
      <w:tr w14:paraId="4527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35" w:type="dxa"/>
            <w:tcBorders>
              <w:bottom w:val="single" w:color="auto" w:sz="4" w:space="0"/>
            </w:tcBorders>
            <w:vAlign w:val="center"/>
          </w:tcPr>
          <w:p w14:paraId="101AF72D">
            <w:pPr>
              <w:bidi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805" w:type="dxa"/>
            <w:gridSpan w:val="2"/>
            <w:tcBorders>
              <w:bottom w:val="single" w:color="auto" w:sz="4" w:space="0"/>
            </w:tcBorders>
            <w:vAlign w:val="center"/>
          </w:tcPr>
          <w:p w14:paraId="27DD2369">
            <w:pPr>
              <w:bidi w:val="0"/>
              <w:jc w:val="center"/>
              <w:rPr>
                <w:rFonts w:hint="eastAsia" w:ascii="宋体" w:hAnsi="宋体" w:eastAsia="宋体" w:cs="宋体"/>
                <w:sz w:val="21"/>
                <w:szCs w:val="21"/>
              </w:rPr>
            </w:pPr>
            <w:r>
              <w:rPr>
                <w:rFonts w:hint="eastAsia" w:ascii="宋体" w:hAnsi="宋体" w:eastAsia="宋体" w:cs="宋体"/>
                <w:sz w:val="21"/>
                <w:szCs w:val="21"/>
              </w:rPr>
              <w:t>职务</w:t>
            </w:r>
          </w:p>
        </w:tc>
        <w:tc>
          <w:tcPr>
            <w:tcW w:w="613" w:type="dxa"/>
            <w:tcBorders>
              <w:bottom w:val="single" w:color="auto" w:sz="4" w:space="0"/>
            </w:tcBorders>
            <w:vAlign w:val="center"/>
          </w:tcPr>
          <w:p w14:paraId="14CA7A8D">
            <w:pPr>
              <w:bidi w:val="0"/>
              <w:jc w:val="center"/>
              <w:rPr>
                <w:rFonts w:hint="eastAsia" w:ascii="宋体" w:hAnsi="宋体" w:eastAsia="宋体" w:cs="宋体"/>
                <w:sz w:val="21"/>
                <w:szCs w:val="21"/>
              </w:rPr>
            </w:pPr>
            <w:r>
              <w:rPr>
                <w:rFonts w:hint="eastAsia" w:ascii="宋体" w:hAnsi="宋体" w:eastAsia="宋体" w:cs="宋体"/>
                <w:sz w:val="21"/>
                <w:szCs w:val="21"/>
              </w:rPr>
              <w:t>姓名</w:t>
            </w:r>
          </w:p>
        </w:tc>
        <w:tc>
          <w:tcPr>
            <w:tcW w:w="2260" w:type="dxa"/>
            <w:gridSpan w:val="2"/>
            <w:tcBorders>
              <w:bottom w:val="single" w:color="auto" w:sz="4" w:space="0"/>
            </w:tcBorders>
            <w:vAlign w:val="center"/>
          </w:tcPr>
          <w:p w14:paraId="5F55823A">
            <w:pPr>
              <w:bidi w:val="0"/>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1642" w:type="dxa"/>
            <w:tcBorders>
              <w:bottom w:val="single" w:color="auto" w:sz="4" w:space="0"/>
            </w:tcBorders>
            <w:vAlign w:val="center"/>
          </w:tcPr>
          <w:p w14:paraId="1BE88019">
            <w:pPr>
              <w:bidi w:val="0"/>
              <w:jc w:val="center"/>
              <w:rPr>
                <w:rFonts w:hint="eastAsia" w:ascii="宋体" w:hAnsi="宋体" w:eastAsia="宋体" w:cs="宋体"/>
                <w:sz w:val="21"/>
                <w:szCs w:val="21"/>
              </w:rPr>
            </w:pPr>
            <w:r>
              <w:rPr>
                <w:rFonts w:hint="eastAsia" w:ascii="宋体" w:hAnsi="宋体" w:eastAsia="宋体" w:cs="宋体"/>
                <w:sz w:val="21"/>
                <w:szCs w:val="21"/>
              </w:rPr>
              <w:t>劳动合同</w:t>
            </w:r>
          </w:p>
          <w:p w14:paraId="2515A795">
            <w:pPr>
              <w:bidi w:val="0"/>
              <w:jc w:val="center"/>
              <w:rPr>
                <w:rFonts w:hint="eastAsia" w:ascii="宋体" w:hAnsi="宋体" w:eastAsia="宋体" w:cs="宋体"/>
                <w:sz w:val="21"/>
                <w:szCs w:val="21"/>
              </w:rPr>
            </w:pPr>
            <w:r>
              <w:rPr>
                <w:rFonts w:hint="eastAsia" w:ascii="宋体" w:hAnsi="宋体" w:eastAsia="宋体" w:cs="宋体"/>
                <w:sz w:val="21"/>
                <w:szCs w:val="21"/>
              </w:rPr>
              <w:t>关系单位</w:t>
            </w:r>
          </w:p>
        </w:tc>
        <w:tc>
          <w:tcPr>
            <w:tcW w:w="1860" w:type="dxa"/>
            <w:tcBorders>
              <w:bottom w:val="single" w:color="auto" w:sz="4" w:space="0"/>
            </w:tcBorders>
            <w:vAlign w:val="center"/>
          </w:tcPr>
          <w:p w14:paraId="0A9010ED">
            <w:pPr>
              <w:bidi w:val="0"/>
              <w:jc w:val="center"/>
              <w:rPr>
                <w:rFonts w:hint="eastAsia" w:ascii="宋体" w:hAnsi="宋体" w:eastAsia="宋体" w:cs="宋体"/>
                <w:sz w:val="21"/>
                <w:szCs w:val="21"/>
              </w:rPr>
            </w:pPr>
            <w:r>
              <w:rPr>
                <w:rFonts w:hint="eastAsia" w:ascii="宋体" w:hAnsi="宋体" w:eastAsia="宋体" w:cs="宋体"/>
                <w:sz w:val="21"/>
                <w:szCs w:val="21"/>
              </w:rPr>
              <w:t>缴纳社会</w:t>
            </w:r>
          </w:p>
          <w:p w14:paraId="6EF41454">
            <w:pPr>
              <w:bidi w:val="0"/>
              <w:jc w:val="center"/>
              <w:rPr>
                <w:rFonts w:hint="eastAsia" w:ascii="宋体" w:hAnsi="宋体" w:eastAsia="宋体" w:cs="宋体"/>
                <w:sz w:val="21"/>
                <w:szCs w:val="21"/>
              </w:rPr>
            </w:pPr>
            <w:r>
              <w:rPr>
                <w:rFonts w:hint="eastAsia" w:ascii="宋体" w:hAnsi="宋体" w:eastAsia="宋体" w:cs="宋体"/>
                <w:sz w:val="21"/>
                <w:szCs w:val="21"/>
              </w:rPr>
              <w:t>保险单位</w:t>
            </w:r>
          </w:p>
        </w:tc>
      </w:tr>
      <w:tr w14:paraId="0AAF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5" w:type="dxa"/>
            <w:tcBorders>
              <w:top w:val="single" w:color="auto" w:sz="4" w:space="0"/>
              <w:left w:val="single" w:color="auto" w:sz="4" w:space="0"/>
              <w:bottom w:val="single" w:color="auto" w:sz="4" w:space="0"/>
              <w:right w:val="single" w:color="auto" w:sz="4" w:space="0"/>
            </w:tcBorders>
            <w:vAlign w:val="center"/>
          </w:tcPr>
          <w:p w14:paraId="3699BEFC">
            <w:pPr>
              <w:jc w:val="center"/>
              <w:rPr>
                <w:rFonts w:hint="eastAsia" w:ascii="宋体" w:hAnsi="宋体" w:eastAsia="宋体" w:cs="宋体"/>
                <w:sz w:val="21"/>
                <w:szCs w:val="21"/>
              </w:rPr>
            </w:pPr>
            <w:r>
              <w:rPr>
                <w:rFonts w:hint="eastAsia" w:ascii="宋体" w:hAnsi="宋体" w:eastAsia="宋体" w:cs="宋体"/>
                <w:sz w:val="21"/>
                <w:szCs w:val="21"/>
              </w:rPr>
              <w:t>1</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3776E837">
            <w:pPr>
              <w:bidi w:val="0"/>
              <w:jc w:val="center"/>
              <w:rPr>
                <w:rFonts w:hint="eastAsia" w:ascii="宋体" w:hAnsi="宋体" w:eastAsia="宋体" w:cs="宋体"/>
                <w:sz w:val="21"/>
                <w:szCs w:val="21"/>
              </w:rPr>
            </w:pPr>
            <w:r>
              <w:rPr>
                <w:rFonts w:hint="eastAsia" w:ascii="宋体" w:hAnsi="宋体" w:eastAsia="宋体" w:cs="宋体"/>
                <w:sz w:val="21"/>
                <w:szCs w:val="21"/>
              </w:rPr>
              <w:t>法定代表人/单位负责人/主要经营负责人</w:t>
            </w:r>
          </w:p>
        </w:tc>
        <w:tc>
          <w:tcPr>
            <w:tcW w:w="613" w:type="dxa"/>
            <w:tcBorders>
              <w:top w:val="single" w:color="auto" w:sz="4" w:space="0"/>
              <w:left w:val="single" w:color="auto" w:sz="4" w:space="0"/>
              <w:bottom w:val="single" w:color="auto" w:sz="4" w:space="0"/>
              <w:right w:val="single" w:color="auto" w:sz="4" w:space="0"/>
            </w:tcBorders>
            <w:vAlign w:val="center"/>
          </w:tcPr>
          <w:p w14:paraId="0542CD1E">
            <w:pPr>
              <w:jc w:val="center"/>
              <w:rPr>
                <w:rFonts w:hint="eastAsia" w:ascii="宋体" w:hAnsi="宋体" w:eastAsia="宋体" w:cs="宋体"/>
                <w:sz w:val="21"/>
                <w:szCs w:val="21"/>
              </w:rPr>
            </w:pPr>
          </w:p>
        </w:tc>
        <w:tc>
          <w:tcPr>
            <w:tcW w:w="2260" w:type="dxa"/>
            <w:gridSpan w:val="2"/>
            <w:tcBorders>
              <w:top w:val="single" w:color="auto" w:sz="4" w:space="0"/>
              <w:left w:val="single" w:color="auto" w:sz="4" w:space="0"/>
              <w:bottom w:val="single" w:color="auto" w:sz="4" w:space="0"/>
              <w:right w:val="single" w:color="auto" w:sz="4" w:space="0"/>
            </w:tcBorders>
            <w:vAlign w:val="center"/>
          </w:tcPr>
          <w:p w14:paraId="2620AB7C">
            <w:pPr>
              <w:jc w:val="center"/>
              <w:rPr>
                <w:rFonts w:hint="eastAsia" w:ascii="宋体" w:hAnsi="宋体" w:eastAsia="宋体" w:cs="宋体"/>
                <w:sz w:val="21"/>
                <w:szCs w:val="21"/>
              </w:rPr>
            </w:pPr>
          </w:p>
        </w:tc>
        <w:tc>
          <w:tcPr>
            <w:tcW w:w="1642" w:type="dxa"/>
            <w:tcBorders>
              <w:top w:val="single" w:color="auto" w:sz="4" w:space="0"/>
              <w:left w:val="single" w:color="auto" w:sz="4" w:space="0"/>
              <w:bottom w:val="single" w:color="auto" w:sz="4" w:space="0"/>
              <w:right w:val="single" w:color="auto" w:sz="4" w:space="0"/>
            </w:tcBorders>
            <w:vAlign w:val="center"/>
          </w:tcPr>
          <w:p w14:paraId="3424FED3">
            <w:pPr>
              <w:jc w:val="center"/>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center"/>
          </w:tcPr>
          <w:p w14:paraId="498FA2FE">
            <w:pPr>
              <w:jc w:val="center"/>
              <w:rPr>
                <w:rFonts w:hint="eastAsia" w:ascii="宋体" w:hAnsi="宋体" w:eastAsia="宋体" w:cs="宋体"/>
                <w:sz w:val="21"/>
                <w:szCs w:val="21"/>
              </w:rPr>
            </w:pPr>
          </w:p>
        </w:tc>
      </w:tr>
      <w:tr w14:paraId="1A21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35" w:type="dxa"/>
            <w:tcBorders>
              <w:top w:val="single" w:color="auto" w:sz="4" w:space="0"/>
              <w:left w:val="single" w:color="auto" w:sz="4" w:space="0"/>
              <w:bottom w:val="single" w:color="auto" w:sz="4" w:space="0"/>
              <w:right w:val="single" w:color="auto" w:sz="4" w:space="0"/>
            </w:tcBorders>
            <w:vAlign w:val="center"/>
          </w:tcPr>
          <w:p w14:paraId="43228FC7">
            <w:pPr>
              <w:jc w:val="center"/>
              <w:rPr>
                <w:rFonts w:hint="eastAsia" w:ascii="宋体" w:hAnsi="宋体" w:eastAsia="宋体" w:cs="宋体"/>
                <w:sz w:val="21"/>
                <w:szCs w:val="21"/>
              </w:rPr>
            </w:pPr>
            <w:r>
              <w:rPr>
                <w:rFonts w:hint="eastAsia" w:ascii="宋体" w:hAnsi="宋体" w:eastAsia="宋体" w:cs="宋体"/>
                <w:sz w:val="21"/>
                <w:szCs w:val="21"/>
              </w:rPr>
              <w:t>2</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1EE96C5D">
            <w:pPr>
              <w:jc w:val="center"/>
              <w:rPr>
                <w:rFonts w:hint="eastAsia" w:ascii="宋体" w:hAnsi="宋体" w:eastAsia="宋体" w:cs="宋体"/>
                <w:sz w:val="21"/>
                <w:szCs w:val="21"/>
              </w:rPr>
            </w:pPr>
            <w:r>
              <w:rPr>
                <w:rFonts w:hint="eastAsia" w:ascii="宋体" w:hAnsi="宋体" w:eastAsia="宋体" w:cs="宋体"/>
                <w:sz w:val="21"/>
                <w:szCs w:val="21"/>
              </w:rPr>
              <w:t>项目投标授权代表人</w:t>
            </w:r>
          </w:p>
        </w:tc>
        <w:tc>
          <w:tcPr>
            <w:tcW w:w="613" w:type="dxa"/>
            <w:tcBorders>
              <w:top w:val="single" w:color="auto" w:sz="4" w:space="0"/>
              <w:left w:val="single" w:color="auto" w:sz="4" w:space="0"/>
              <w:bottom w:val="single" w:color="auto" w:sz="4" w:space="0"/>
              <w:right w:val="single" w:color="auto" w:sz="4" w:space="0"/>
            </w:tcBorders>
            <w:vAlign w:val="center"/>
          </w:tcPr>
          <w:p w14:paraId="1A84142E">
            <w:pPr>
              <w:jc w:val="center"/>
              <w:rPr>
                <w:rFonts w:hint="eastAsia" w:ascii="宋体" w:hAnsi="宋体" w:eastAsia="宋体" w:cs="宋体"/>
                <w:sz w:val="21"/>
                <w:szCs w:val="21"/>
              </w:rPr>
            </w:pPr>
          </w:p>
        </w:tc>
        <w:tc>
          <w:tcPr>
            <w:tcW w:w="2260" w:type="dxa"/>
            <w:gridSpan w:val="2"/>
            <w:tcBorders>
              <w:top w:val="single" w:color="auto" w:sz="4" w:space="0"/>
              <w:left w:val="single" w:color="auto" w:sz="4" w:space="0"/>
              <w:bottom w:val="single" w:color="auto" w:sz="4" w:space="0"/>
              <w:right w:val="single" w:color="auto" w:sz="4" w:space="0"/>
            </w:tcBorders>
            <w:vAlign w:val="center"/>
          </w:tcPr>
          <w:p w14:paraId="183E26A1">
            <w:pPr>
              <w:jc w:val="center"/>
              <w:rPr>
                <w:rFonts w:hint="eastAsia" w:ascii="宋体" w:hAnsi="宋体" w:eastAsia="宋体" w:cs="宋体"/>
                <w:sz w:val="21"/>
                <w:szCs w:val="21"/>
              </w:rPr>
            </w:pPr>
          </w:p>
        </w:tc>
        <w:tc>
          <w:tcPr>
            <w:tcW w:w="1642" w:type="dxa"/>
            <w:tcBorders>
              <w:top w:val="single" w:color="auto" w:sz="4" w:space="0"/>
              <w:left w:val="single" w:color="auto" w:sz="4" w:space="0"/>
              <w:bottom w:val="single" w:color="auto" w:sz="4" w:space="0"/>
              <w:right w:val="single" w:color="auto" w:sz="4" w:space="0"/>
            </w:tcBorders>
            <w:vAlign w:val="center"/>
          </w:tcPr>
          <w:p w14:paraId="31B9C317">
            <w:pPr>
              <w:jc w:val="center"/>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center"/>
          </w:tcPr>
          <w:p w14:paraId="6549B7CC">
            <w:pPr>
              <w:jc w:val="center"/>
              <w:rPr>
                <w:rFonts w:hint="eastAsia" w:ascii="宋体" w:hAnsi="宋体" w:eastAsia="宋体" w:cs="宋体"/>
                <w:sz w:val="21"/>
                <w:szCs w:val="21"/>
              </w:rPr>
            </w:pPr>
          </w:p>
        </w:tc>
      </w:tr>
      <w:tr w14:paraId="1D65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35" w:type="dxa"/>
            <w:tcBorders>
              <w:top w:val="single" w:color="auto" w:sz="4" w:space="0"/>
            </w:tcBorders>
            <w:vAlign w:val="center"/>
          </w:tcPr>
          <w:p w14:paraId="6694AD03">
            <w:pPr>
              <w:jc w:val="center"/>
              <w:rPr>
                <w:rFonts w:hint="eastAsia" w:ascii="宋体" w:hAnsi="宋体" w:eastAsia="宋体" w:cs="宋体"/>
                <w:sz w:val="21"/>
                <w:szCs w:val="21"/>
              </w:rPr>
            </w:pPr>
            <w:r>
              <w:rPr>
                <w:rFonts w:hint="eastAsia" w:ascii="宋体" w:hAnsi="宋体" w:eastAsia="宋体" w:cs="宋体"/>
                <w:sz w:val="21"/>
                <w:szCs w:val="21"/>
                <w:lang w:bidi="ar"/>
              </w:rPr>
              <w:t>3</w:t>
            </w:r>
          </w:p>
        </w:tc>
        <w:tc>
          <w:tcPr>
            <w:tcW w:w="2805" w:type="dxa"/>
            <w:gridSpan w:val="2"/>
            <w:tcBorders>
              <w:top w:val="single" w:color="auto" w:sz="4" w:space="0"/>
            </w:tcBorders>
            <w:vAlign w:val="center"/>
          </w:tcPr>
          <w:p w14:paraId="765B2BC4">
            <w:pPr>
              <w:jc w:val="center"/>
              <w:rPr>
                <w:rFonts w:hint="eastAsia" w:ascii="宋体" w:hAnsi="宋体" w:eastAsia="宋体" w:cs="宋体"/>
                <w:sz w:val="21"/>
                <w:szCs w:val="21"/>
              </w:rPr>
            </w:pPr>
            <w:r>
              <w:rPr>
                <w:rFonts w:hint="eastAsia" w:ascii="宋体" w:hAnsi="宋体" w:eastAsia="宋体" w:cs="宋体"/>
                <w:sz w:val="21"/>
                <w:szCs w:val="21"/>
              </w:rPr>
              <w:t>项目负责人</w:t>
            </w:r>
          </w:p>
        </w:tc>
        <w:tc>
          <w:tcPr>
            <w:tcW w:w="613" w:type="dxa"/>
            <w:tcBorders>
              <w:top w:val="single" w:color="auto" w:sz="4" w:space="0"/>
            </w:tcBorders>
            <w:vAlign w:val="center"/>
          </w:tcPr>
          <w:p w14:paraId="4FE080B8">
            <w:pPr>
              <w:jc w:val="center"/>
              <w:rPr>
                <w:rFonts w:hint="eastAsia" w:ascii="宋体" w:hAnsi="宋体" w:eastAsia="宋体" w:cs="宋体"/>
                <w:sz w:val="21"/>
                <w:szCs w:val="21"/>
              </w:rPr>
            </w:pPr>
          </w:p>
        </w:tc>
        <w:tc>
          <w:tcPr>
            <w:tcW w:w="2260" w:type="dxa"/>
            <w:gridSpan w:val="2"/>
            <w:tcBorders>
              <w:top w:val="single" w:color="auto" w:sz="4" w:space="0"/>
            </w:tcBorders>
            <w:vAlign w:val="center"/>
          </w:tcPr>
          <w:p w14:paraId="4F1BB67E">
            <w:pPr>
              <w:jc w:val="center"/>
              <w:rPr>
                <w:rFonts w:hint="eastAsia" w:ascii="宋体" w:hAnsi="宋体" w:eastAsia="宋体" w:cs="宋体"/>
                <w:sz w:val="21"/>
                <w:szCs w:val="21"/>
              </w:rPr>
            </w:pPr>
          </w:p>
        </w:tc>
        <w:tc>
          <w:tcPr>
            <w:tcW w:w="1642" w:type="dxa"/>
            <w:tcBorders>
              <w:top w:val="single" w:color="auto" w:sz="4" w:space="0"/>
            </w:tcBorders>
            <w:vAlign w:val="center"/>
          </w:tcPr>
          <w:p w14:paraId="372B0A71">
            <w:pPr>
              <w:jc w:val="center"/>
              <w:rPr>
                <w:rFonts w:hint="eastAsia" w:ascii="宋体" w:hAnsi="宋体" w:eastAsia="宋体" w:cs="宋体"/>
                <w:sz w:val="21"/>
                <w:szCs w:val="21"/>
              </w:rPr>
            </w:pPr>
          </w:p>
        </w:tc>
        <w:tc>
          <w:tcPr>
            <w:tcW w:w="1860" w:type="dxa"/>
            <w:tcBorders>
              <w:top w:val="single" w:color="auto" w:sz="4" w:space="0"/>
            </w:tcBorders>
            <w:vAlign w:val="center"/>
          </w:tcPr>
          <w:p w14:paraId="24581EA8">
            <w:pPr>
              <w:jc w:val="center"/>
              <w:rPr>
                <w:rFonts w:hint="eastAsia" w:ascii="宋体" w:hAnsi="宋体" w:eastAsia="宋体" w:cs="宋体"/>
                <w:sz w:val="21"/>
                <w:szCs w:val="21"/>
              </w:rPr>
            </w:pPr>
          </w:p>
        </w:tc>
      </w:tr>
      <w:tr w14:paraId="7E62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5" w:type="dxa"/>
            <w:vAlign w:val="center"/>
          </w:tcPr>
          <w:p w14:paraId="61372EA2">
            <w:pPr>
              <w:jc w:val="center"/>
              <w:rPr>
                <w:rFonts w:hint="eastAsia" w:ascii="宋体" w:hAnsi="宋体" w:eastAsia="宋体" w:cs="宋体"/>
                <w:sz w:val="21"/>
                <w:szCs w:val="21"/>
              </w:rPr>
            </w:pPr>
            <w:r>
              <w:rPr>
                <w:rFonts w:hint="eastAsia" w:ascii="宋体" w:hAnsi="宋体" w:eastAsia="宋体" w:cs="宋体"/>
                <w:sz w:val="21"/>
                <w:szCs w:val="21"/>
                <w:lang w:bidi="ar"/>
              </w:rPr>
              <w:t>4</w:t>
            </w:r>
          </w:p>
        </w:tc>
        <w:tc>
          <w:tcPr>
            <w:tcW w:w="2805" w:type="dxa"/>
            <w:gridSpan w:val="2"/>
            <w:vAlign w:val="center"/>
          </w:tcPr>
          <w:p w14:paraId="174FF455">
            <w:pPr>
              <w:jc w:val="center"/>
              <w:rPr>
                <w:rFonts w:hint="eastAsia" w:ascii="宋体" w:hAnsi="宋体" w:eastAsia="宋体" w:cs="宋体"/>
                <w:sz w:val="21"/>
                <w:szCs w:val="21"/>
              </w:rPr>
            </w:pPr>
            <w:r>
              <w:rPr>
                <w:rFonts w:hint="eastAsia" w:ascii="宋体" w:hAnsi="宋体" w:eastAsia="宋体" w:cs="宋体"/>
                <w:sz w:val="21"/>
                <w:szCs w:val="21"/>
              </w:rPr>
              <w:t>主要技术人员</w:t>
            </w:r>
          </w:p>
        </w:tc>
        <w:tc>
          <w:tcPr>
            <w:tcW w:w="613" w:type="dxa"/>
            <w:vAlign w:val="center"/>
          </w:tcPr>
          <w:p w14:paraId="35A1F973">
            <w:pPr>
              <w:jc w:val="center"/>
              <w:rPr>
                <w:rFonts w:hint="eastAsia" w:ascii="宋体" w:hAnsi="宋体" w:eastAsia="宋体" w:cs="宋体"/>
                <w:sz w:val="21"/>
                <w:szCs w:val="21"/>
              </w:rPr>
            </w:pPr>
          </w:p>
        </w:tc>
        <w:tc>
          <w:tcPr>
            <w:tcW w:w="2260" w:type="dxa"/>
            <w:gridSpan w:val="2"/>
            <w:vAlign w:val="center"/>
          </w:tcPr>
          <w:p w14:paraId="123CAD8B">
            <w:pPr>
              <w:jc w:val="center"/>
              <w:rPr>
                <w:rFonts w:hint="eastAsia" w:ascii="宋体" w:hAnsi="宋体" w:eastAsia="宋体" w:cs="宋体"/>
                <w:sz w:val="21"/>
                <w:szCs w:val="21"/>
              </w:rPr>
            </w:pPr>
          </w:p>
        </w:tc>
        <w:tc>
          <w:tcPr>
            <w:tcW w:w="1642" w:type="dxa"/>
            <w:vAlign w:val="center"/>
          </w:tcPr>
          <w:p w14:paraId="54ADAA09">
            <w:pPr>
              <w:jc w:val="center"/>
              <w:rPr>
                <w:rFonts w:hint="eastAsia" w:ascii="宋体" w:hAnsi="宋体" w:eastAsia="宋体" w:cs="宋体"/>
                <w:sz w:val="21"/>
                <w:szCs w:val="21"/>
              </w:rPr>
            </w:pPr>
          </w:p>
        </w:tc>
        <w:tc>
          <w:tcPr>
            <w:tcW w:w="1860" w:type="dxa"/>
            <w:vAlign w:val="center"/>
          </w:tcPr>
          <w:p w14:paraId="2D126E81">
            <w:pPr>
              <w:jc w:val="center"/>
              <w:rPr>
                <w:rFonts w:hint="eastAsia" w:ascii="宋体" w:hAnsi="宋体" w:eastAsia="宋体" w:cs="宋体"/>
                <w:sz w:val="21"/>
                <w:szCs w:val="21"/>
              </w:rPr>
            </w:pPr>
          </w:p>
        </w:tc>
      </w:tr>
      <w:tr w14:paraId="73C8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35" w:type="dxa"/>
            <w:vAlign w:val="center"/>
          </w:tcPr>
          <w:p w14:paraId="5CBFC1AA">
            <w:pPr>
              <w:jc w:val="center"/>
              <w:rPr>
                <w:rFonts w:hint="eastAsia" w:ascii="宋体" w:hAnsi="宋体" w:eastAsia="宋体" w:cs="宋体"/>
                <w:sz w:val="21"/>
                <w:szCs w:val="21"/>
              </w:rPr>
            </w:pPr>
            <w:r>
              <w:rPr>
                <w:rFonts w:hint="eastAsia" w:ascii="宋体" w:hAnsi="宋体" w:eastAsia="宋体" w:cs="宋体"/>
                <w:sz w:val="21"/>
                <w:szCs w:val="21"/>
                <w:lang w:bidi="ar"/>
              </w:rPr>
              <w:t>5</w:t>
            </w:r>
          </w:p>
        </w:tc>
        <w:tc>
          <w:tcPr>
            <w:tcW w:w="2805" w:type="dxa"/>
            <w:gridSpan w:val="2"/>
            <w:vAlign w:val="center"/>
          </w:tcPr>
          <w:p w14:paraId="21C3026D">
            <w:pPr>
              <w:pStyle w:val="11"/>
              <w:snapToGri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投标文件编制人员</w:t>
            </w:r>
          </w:p>
        </w:tc>
        <w:tc>
          <w:tcPr>
            <w:tcW w:w="613" w:type="dxa"/>
            <w:vAlign w:val="center"/>
          </w:tcPr>
          <w:p w14:paraId="0D1FFF78">
            <w:pPr>
              <w:jc w:val="center"/>
              <w:rPr>
                <w:rFonts w:hint="eastAsia" w:ascii="宋体" w:hAnsi="宋体" w:eastAsia="宋体" w:cs="宋体"/>
                <w:sz w:val="21"/>
                <w:szCs w:val="21"/>
              </w:rPr>
            </w:pPr>
          </w:p>
        </w:tc>
        <w:tc>
          <w:tcPr>
            <w:tcW w:w="2260" w:type="dxa"/>
            <w:gridSpan w:val="2"/>
            <w:vAlign w:val="center"/>
          </w:tcPr>
          <w:p w14:paraId="07BEC0DD">
            <w:pPr>
              <w:jc w:val="center"/>
              <w:rPr>
                <w:rFonts w:hint="eastAsia" w:ascii="宋体" w:hAnsi="宋体" w:eastAsia="宋体" w:cs="宋体"/>
                <w:sz w:val="21"/>
                <w:szCs w:val="21"/>
              </w:rPr>
            </w:pPr>
          </w:p>
        </w:tc>
        <w:tc>
          <w:tcPr>
            <w:tcW w:w="1642" w:type="dxa"/>
            <w:vAlign w:val="center"/>
          </w:tcPr>
          <w:p w14:paraId="748FEF8A">
            <w:pPr>
              <w:jc w:val="center"/>
              <w:rPr>
                <w:rFonts w:hint="eastAsia" w:ascii="宋体" w:hAnsi="宋体" w:eastAsia="宋体" w:cs="宋体"/>
                <w:sz w:val="21"/>
                <w:szCs w:val="21"/>
              </w:rPr>
            </w:pPr>
          </w:p>
        </w:tc>
        <w:tc>
          <w:tcPr>
            <w:tcW w:w="1860" w:type="dxa"/>
            <w:vAlign w:val="center"/>
          </w:tcPr>
          <w:p w14:paraId="1C833DEE">
            <w:pPr>
              <w:jc w:val="center"/>
              <w:rPr>
                <w:rFonts w:hint="eastAsia" w:ascii="宋体" w:hAnsi="宋体" w:eastAsia="宋体" w:cs="宋体"/>
                <w:sz w:val="21"/>
                <w:szCs w:val="21"/>
              </w:rPr>
            </w:pPr>
          </w:p>
        </w:tc>
      </w:tr>
      <w:tr w14:paraId="55B7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615" w:type="dxa"/>
            <w:gridSpan w:val="8"/>
            <w:vAlign w:val="center"/>
          </w:tcPr>
          <w:p w14:paraId="40F8B95F">
            <w:pPr>
              <w:jc w:val="left"/>
              <w:rPr>
                <w:rFonts w:hint="eastAsia" w:ascii="宋体" w:hAnsi="宋体" w:eastAsia="宋体" w:cs="宋体"/>
                <w:sz w:val="21"/>
                <w:szCs w:val="21"/>
              </w:rPr>
            </w:pPr>
            <w:r>
              <w:rPr>
                <w:rFonts w:hint="eastAsia" w:ascii="宋体" w:hAnsi="宋体" w:eastAsia="宋体" w:cs="宋体"/>
                <w:b/>
                <w:bCs/>
                <w:sz w:val="21"/>
                <w:szCs w:val="21"/>
              </w:rPr>
              <w:t>说明：同一职务有多人担任（如主要技术人员），应分行填写。</w:t>
            </w:r>
          </w:p>
        </w:tc>
      </w:tr>
      <w:tr w14:paraId="76DF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615" w:type="dxa"/>
            <w:gridSpan w:val="8"/>
            <w:vAlign w:val="center"/>
          </w:tcPr>
          <w:p w14:paraId="011E22FD">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响应单位</w:t>
            </w:r>
            <w:r>
              <w:rPr>
                <w:rFonts w:hint="eastAsia" w:ascii="宋体" w:hAnsi="宋体" w:eastAsia="宋体" w:cs="宋体"/>
                <w:b/>
                <w:bCs/>
                <w:sz w:val="21"/>
                <w:szCs w:val="21"/>
              </w:rPr>
              <w:t>关联关系情况</w:t>
            </w:r>
          </w:p>
        </w:tc>
      </w:tr>
      <w:tr w14:paraId="02AB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Borders>
              <w:bottom w:val="single" w:color="auto" w:sz="4" w:space="0"/>
            </w:tcBorders>
            <w:vAlign w:val="center"/>
          </w:tcPr>
          <w:p w14:paraId="5A0DD824">
            <w:pPr>
              <w:jc w:val="center"/>
              <w:rPr>
                <w:rFonts w:hint="eastAsia" w:ascii="宋体" w:hAnsi="宋体" w:eastAsia="宋体" w:cs="宋体"/>
                <w:sz w:val="21"/>
                <w:szCs w:val="21"/>
                <w:lang w:bidi="ar"/>
              </w:rPr>
            </w:pPr>
            <w:r>
              <w:rPr>
                <w:rFonts w:hint="eastAsia" w:ascii="宋体" w:hAnsi="宋体" w:eastAsia="宋体" w:cs="宋体"/>
                <w:sz w:val="21"/>
                <w:szCs w:val="21"/>
                <w:lang w:bidi="ar"/>
              </w:rPr>
              <w:t>序号</w:t>
            </w:r>
          </w:p>
        </w:tc>
        <w:tc>
          <w:tcPr>
            <w:tcW w:w="2805" w:type="dxa"/>
            <w:gridSpan w:val="2"/>
            <w:tcBorders>
              <w:bottom w:val="single" w:color="auto" w:sz="4" w:space="0"/>
            </w:tcBorders>
            <w:vAlign w:val="center"/>
          </w:tcPr>
          <w:p w14:paraId="0FBE5A63">
            <w:pPr>
              <w:jc w:val="center"/>
              <w:rPr>
                <w:rFonts w:hint="eastAsia" w:ascii="宋体" w:hAnsi="宋体" w:eastAsia="宋体" w:cs="宋体"/>
                <w:sz w:val="21"/>
                <w:szCs w:val="21"/>
              </w:rPr>
            </w:pPr>
            <w:r>
              <w:rPr>
                <w:rFonts w:hint="eastAsia" w:ascii="宋体" w:hAnsi="宋体" w:eastAsia="宋体" w:cs="宋体"/>
                <w:sz w:val="21"/>
                <w:szCs w:val="21"/>
              </w:rPr>
              <w:t>关联关系类型</w:t>
            </w:r>
          </w:p>
        </w:tc>
        <w:tc>
          <w:tcPr>
            <w:tcW w:w="1404" w:type="dxa"/>
            <w:gridSpan w:val="2"/>
            <w:tcBorders>
              <w:bottom w:val="single" w:color="auto" w:sz="4" w:space="0"/>
            </w:tcBorders>
            <w:vAlign w:val="center"/>
          </w:tcPr>
          <w:p w14:paraId="6E6F6957">
            <w:pPr>
              <w:jc w:val="center"/>
              <w:rPr>
                <w:rFonts w:hint="eastAsia" w:ascii="宋体" w:hAnsi="宋体" w:eastAsia="宋体" w:cs="宋体"/>
                <w:sz w:val="21"/>
                <w:szCs w:val="21"/>
              </w:rPr>
            </w:pPr>
            <w:r>
              <w:rPr>
                <w:rFonts w:hint="eastAsia" w:ascii="宋体" w:hAnsi="宋体" w:eastAsia="宋体" w:cs="宋体"/>
                <w:sz w:val="21"/>
                <w:szCs w:val="21"/>
              </w:rPr>
              <w:t>关联主体名称</w:t>
            </w:r>
          </w:p>
        </w:tc>
        <w:tc>
          <w:tcPr>
            <w:tcW w:w="4971" w:type="dxa"/>
            <w:gridSpan w:val="3"/>
            <w:tcBorders>
              <w:bottom w:val="single" w:color="auto" w:sz="4" w:space="0"/>
            </w:tcBorders>
            <w:vAlign w:val="center"/>
          </w:tcPr>
          <w:p w14:paraId="1FED8902">
            <w:pPr>
              <w:jc w:val="center"/>
              <w:rPr>
                <w:rFonts w:hint="eastAsia" w:ascii="宋体" w:hAnsi="宋体" w:eastAsia="宋体" w:cs="宋体"/>
                <w:sz w:val="21"/>
                <w:szCs w:val="21"/>
              </w:rPr>
            </w:pPr>
            <w:r>
              <w:rPr>
                <w:rFonts w:hint="eastAsia" w:ascii="宋体" w:hAnsi="宋体" w:eastAsia="宋体" w:cs="宋体"/>
                <w:sz w:val="21"/>
                <w:szCs w:val="21"/>
              </w:rPr>
              <w:t>备注</w:t>
            </w:r>
          </w:p>
        </w:tc>
      </w:tr>
      <w:tr w14:paraId="4EBB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435" w:type="dxa"/>
            <w:tcBorders>
              <w:top w:val="single" w:color="auto" w:sz="4" w:space="0"/>
              <w:left w:val="single" w:color="auto" w:sz="4" w:space="0"/>
              <w:bottom w:val="single" w:color="auto" w:sz="4" w:space="0"/>
              <w:right w:val="single" w:color="auto" w:sz="4" w:space="0"/>
            </w:tcBorders>
            <w:vAlign w:val="center"/>
          </w:tcPr>
          <w:p w14:paraId="2B47E3A3">
            <w:pPr>
              <w:jc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567A74F9">
            <w:pPr>
              <w:jc w:val="center"/>
              <w:rPr>
                <w:rFonts w:hint="eastAsia" w:ascii="宋体" w:hAnsi="宋体" w:eastAsia="宋体" w:cs="宋体"/>
                <w:sz w:val="21"/>
                <w:szCs w:val="21"/>
              </w:rPr>
            </w:pPr>
            <w:r>
              <w:rPr>
                <w:rFonts w:hint="eastAsia" w:ascii="宋体" w:hAnsi="宋体" w:eastAsia="宋体" w:cs="宋体"/>
                <w:sz w:val="21"/>
                <w:szCs w:val="21"/>
              </w:rPr>
              <w:t>控股股东</w:t>
            </w:r>
          </w:p>
        </w:tc>
        <w:tc>
          <w:tcPr>
            <w:tcW w:w="1404" w:type="dxa"/>
            <w:gridSpan w:val="2"/>
            <w:tcBorders>
              <w:top w:val="single" w:color="auto" w:sz="4" w:space="0"/>
              <w:left w:val="single" w:color="auto" w:sz="4" w:space="0"/>
              <w:bottom w:val="single" w:color="auto" w:sz="4" w:space="0"/>
              <w:right w:val="single" w:color="auto" w:sz="4" w:space="0"/>
            </w:tcBorders>
            <w:vAlign w:val="center"/>
          </w:tcPr>
          <w:p w14:paraId="11A7A383">
            <w:pPr>
              <w:jc w:val="center"/>
              <w:rPr>
                <w:rFonts w:hint="eastAsia" w:ascii="宋体" w:hAnsi="宋体" w:eastAsia="宋体" w:cs="宋体"/>
                <w:sz w:val="21"/>
                <w:szCs w:val="21"/>
              </w:rPr>
            </w:pPr>
          </w:p>
        </w:tc>
        <w:tc>
          <w:tcPr>
            <w:tcW w:w="4971" w:type="dxa"/>
            <w:gridSpan w:val="3"/>
            <w:tcBorders>
              <w:top w:val="single" w:color="auto" w:sz="4" w:space="0"/>
              <w:left w:val="single" w:color="auto" w:sz="4" w:space="0"/>
              <w:bottom w:val="single" w:color="auto" w:sz="4" w:space="0"/>
              <w:right w:val="single" w:color="auto" w:sz="4" w:space="0"/>
            </w:tcBorders>
            <w:vAlign w:val="center"/>
          </w:tcPr>
          <w:p w14:paraId="3CA3B95D">
            <w:pPr>
              <w:snapToGrid w:val="0"/>
              <w:jc w:val="left"/>
              <w:rPr>
                <w:rFonts w:hint="eastAsia" w:ascii="宋体" w:hAnsi="宋体" w:eastAsia="宋体" w:cs="宋体"/>
                <w:sz w:val="21"/>
                <w:szCs w:val="21"/>
              </w:rPr>
            </w:pPr>
            <w:r>
              <w:rPr>
                <w:rFonts w:hint="eastAsia" w:ascii="宋体" w:hAnsi="宋体" w:eastAsia="宋体" w:cs="宋体"/>
                <w:sz w:val="21"/>
                <w:szCs w:val="21"/>
              </w:rPr>
              <w:t>指出资额（或持有股份）占投标（响应）</w:t>
            </w:r>
            <w:r>
              <w:rPr>
                <w:rFonts w:hint="eastAsia" w:ascii="宋体" w:hAnsi="宋体" w:eastAsia="宋体" w:cs="宋体"/>
                <w:sz w:val="21"/>
                <w:szCs w:val="21"/>
                <w:lang w:eastAsia="zh-CN"/>
              </w:rPr>
              <w:t>响应单位</w:t>
            </w:r>
            <w:r>
              <w:rPr>
                <w:rFonts w:hint="eastAsia" w:ascii="宋体" w:hAnsi="宋体" w:eastAsia="宋体" w:cs="宋体"/>
                <w:sz w:val="21"/>
                <w:szCs w:val="21"/>
              </w:rPr>
              <w:t>资本总额（或股本总额）50%以上的股东，以及出资额（或持有股份）的比例虽然不足50%，但依其出资额（或持有股份）所享有的表决权已足以对投标（响应）</w:t>
            </w:r>
            <w:r>
              <w:rPr>
                <w:rFonts w:hint="eastAsia" w:ascii="宋体" w:hAnsi="宋体" w:eastAsia="宋体" w:cs="宋体"/>
                <w:sz w:val="21"/>
                <w:szCs w:val="21"/>
                <w:lang w:eastAsia="zh-CN"/>
              </w:rPr>
              <w:t>响应单位</w:t>
            </w:r>
            <w:r>
              <w:rPr>
                <w:rFonts w:hint="eastAsia" w:ascii="宋体" w:hAnsi="宋体" w:eastAsia="宋体" w:cs="宋体"/>
                <w:sz w:val="21"/>
                <w:szCs w:val="21"/>
              </w:rPr>
              <w:t>股东会（或股东大会）的决议产生重要影响的股东。</w:t>
            </w:r>
          </w:p>
        </w:tc>
      </w:tr>
      <w:tr w14:paraId="068B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435" w:type="dxa"/>
            <w:tcBorders>
              <w:top w:val="single" w:color="auto" w:sz="4" w:space="0"/>
              <w:left w:val="single" w:color="auto" w:sz="4" w:space="0"/>
              <w:bottom w:val="single" w:color="auto" w:sz="4" w:space="0"/>
              <w:right w:val="single" w:color="auto" w:sz="4" w:space="0"/>
            </w:tcBorders>
            <w:vAlign w:val="center"/>
          </w:tcPr>
          <w:p w14:paraId="2C4131C6">
            <w:pPr>
              <w:jc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4123F4EB">
            <w:pPr>
              <w:jc w:val="center"/>
              <w:rPr>
                <w:rFonts w:hint="eastAsia" w:ascii="宋体" w:hAnsi="宋体" w:eastAsia="宋体" w:cs="宋体"/>
                <w:sz w:val="21"/>
                <w:szCs w:val="21"/>
              </w:rPr>
            </w:pPr>
            <w:r>
              <w:rPr>
                <w:rFonts w:hint="eastAsia" w:ascii="宋体" w:hAnsi="宋体" w:eastAsia="宋体" w:cs="宋体"/>
                <w:sz w:val="21"/>
                <w:szCs w:val="21"/>
              </w:rPr>
              <w:t>管理关系</w:t>
            </w:r>
          </w:p>
        </w:tc>
        <w:tc>
          <w:tcPr>
            <w:tcW w:w="1404" w:type="dxa"/>
            <w:gridSpan w:val="2"/>
            <w:tcBorders>
              <w:top w:val="single" w:color="auto" w:sz="4" w:space="0"/>
              <w:left w:val="single" w:color="auto" w:sz="4" w:space="0"/>
              <w:bottom w:val="single" w:color="auto" w:sz="4" w:space="0"/>
              <w:right w:val="single" w:color="auto" w:sz="4" w:space="0"/>
            </w:tcBorders>
            <w:vAlign w:val="center"/>
          </w:tcPr>
          <w:p w14:paraId="59C2FB85">
            <w:pPr>
              <w:jc w:val="center"/>
              <w:rPr>
                <w:rFonts w:hint="eastAsia" w:ascii="宋体" w:hAnsi="宋体" w:eastAsia="宋体" w:cs="宋体"/>
                <w:sz w:val="21"/>
                <w:szCs w:val="21"/>
              </w:rPr>
            </w:pPr>
          </w:p>
        </w:tc>
        <w:tc>
          <w:tcPr>
            <w:tcW w:w="4971" w:type="dxa"/>
            <w:gridSpan w:val="3"/>
            <w:tcBorders>
              <w:top w:val="single" w:color="auto" w:sz="4" w:space="0"/>
              <w:left w:val="single" w:color="auto" w:sz="4" w:space="0"/>
              <w:bottom w:val="single" w:color="auto" w:sz="4" w:space="0"/>
              <w:right w:val="single" w:color="auto" w:sz="4" w:space="0"/>
            </w:tcBorders>
            <w:vAlign w:val="center"/>
          </w:tcPr>
          <w:p w14:paraId="1541BC9C">
            <w:pPr>
              <w:snapToGrid w:val="0"/>
              <w:jc w:val="left"/>
              <w:rPr>
                <w:rFonts w:hint="eastAsia" w:ascii="宋体" w:hAnsi="宋体" w:eastAsia="宋体" w:cs="宋体"/>
                <w:sz w:val="21"/>
                <w:szCs w:val="21"/>
              </w:rPr>
            </w:pPr>
            <w:r>
              <w:rPr>
                <w:rFonts w:hint="eastAsia" w:ascii="宋体" w:hAnsi="宋体" w:eastAsia="宋体" w:cs="宋体"/>
                <w:sz w:val="21"/>
                <w:szCs w:val="21"/>
              </w:rPr>
              <w:t>指对投标（响应）</w:t>
            </w:r>
            <w:r>
              <w:rPr>
                <w:rFonts w:hint="eastAsia" w:ascii="宋体" w:hAnsi="宋体" w:eastAsia="宋体" w:cs="宋体"/>
                <w:sz w:val="21"/>
                <w:szCs w:val="21"/>
                <w:lang w:eastAsia="zh-CN"/>
              </w:rPr>
              <w:t>响应单位</w:t>
            </w:r>
            <w:r>
              <w:rPr>
                <w:rFonts w:hint="eastAsia" w:ascii="宋体" w:hAnsi="宋体" w:eastAsia="宋体" w:cs="宋体"/>
                <w:sz w:val="21"/>
                <w:szCs w:val="21"/>
              </w:rPr>
              <w:t>不具有出资持股关系，但对其存在管理关系的主体。</w:t>
            </w:r>
          </w:p>
        </w:tc>
      </w:tr>
      <w:tr w14:paraId="5B5E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615" w:type="dxa"/>
            <w:gridSpan w:val="8"/>
            <w:tcBorders>
              <w:top w:val="single" w:color="auto" w:sz="4" w:space="0"/>
              <w:left w:val="single" w:color="auto" w:sz="4" w:space="0"/>
              <w:bottom w:val="single" w:color="auto" w:sz="4" w:space="0"/>
              <w:right w:val="single" w:color="auto" w:sz="4" w:space="0"/>
            </w:tcBorders>
            <w:vAlign w:val="center"/>
          </w:tcPr>
          <w:p w14:paraId="58D654B2">
            <w:pPr>
              <w:snapToGrid w:val="0"/>
              <w:jc w:val="left"/>
              <w:rPr>
                <w:rFonts w:hint="eastAsia" w:ascii="宋体" w:hAnsi="宋体" w:eastAsia="宋体" w:cs="宋体"/>
                <w:sz w:val="21"/>
                <w:szCs w:val="21"/>
              </w:rPr>
            </w:pPr>
            <w:r>
              <w:rPr>
                <w:rFonts w:hint="eastAsia" w:ascii="宋体" w:hAnsi="宋体" w:eastAsia="宋体" w:cs="宋体"/>
                <w:b/>
                <w:bCs/>
                <w:sz w:val="21"/>
                <w:szCs w:val="21"/>
              </w:rPr>
              <w:t>说明：同一关联关系类型有多个主体的，应分行填写。</w:t>
            </w:r>
          </w:p>
        </w:tc>
      </w:tr>
    </w:tbl>
    <w:p w14:paraId="6D3BE295">
      <w:pPr>
        <w:spacing w:line="440" w:lineRule="exact"/>
        <w:jc w:val="left"/>
        <w:rPr>
          <w:rFonts w:hint="eastAsia" w:ascii="宋体" w:hAnsi="宋体"/>
          <w:sz w:val="28"/>
          <w:szCs w:val="28"/>
        </w:rPr>
      </w:pPr>
    </w:p>
    <w:p w14:paraId="0F05F690">
      <w:pPr>
        <w:spacing w:line="440" w:lineRule="exact"/>
        <w:jc w:val="left"/>
        <w:rPr>
          <w:rFonts w:hint="eastAsia" w:ascii="宋体" w:hAnsi="宋体"/>
          <w:sz w:val="28"/>
          <w:szCs w:val="28"/>
        </w:rPr>
      </w:pPr>
    </w:p>
    <w:p w14:paraId="38520EF7">
      <w:pPr>
        <w:spacing w:line="440" w:lineRule="exact"/>
        <w:jc w:val="left"/>
        <w:rPr>
          <w:rFonts w:hint="eastAsia" w:ascii="宋体" w:hAnsi="宋体"/>
          <w:sz w:val="28"/>
          <w:szCs w:val="28"/>
        </w:rPr>
      </w:pPr>
    </w:p>
    <w:p w14:paraId="429B722C">
      <w:pPr>
        <w:spacing w:line="520" w:lineRule="exact"/>
        <w:jc w:val="left"/>
        <w:rPr>
          <w:rFonts w:hint="eastAsia" w:ascii="仿宋_GB2312" w:hAnsi="宋体" w:eastAsia="仿宋_GB2312"/>
          <w:sz w:val="24"/>
          <w:szCs w:val="32"/>
          <w:lang w:val="en-US" w:eastAsia="zh-CN"/>
        </w:rPr>
      </w:pPr>
      <w:r>
        <w:rPr>
          <w:rFonts w:hint="eastAsia" w:ascii="宋体" w:hAnsi="宋体" w:eastAsia="宋体" w:cs="宋体"/>
          <w:sz w:val="24"/>
          <w:szCs w:val="32"/>
        </w:rPr>
        <w:t>附件</w:t>
      </w:r>
      <w:r>
        <w:rPr>
          <w:rFonts w:hint="eastAsia" w:ascii="宋体" w:hAnsi="宋体" w:eastAsia="宋体" w:cs="宋体"/>
          <w:sz w:val="24"/>
          <w:szCs w:val="32"/>
          <w:lang w:val="en-US" w:eastAsia="zh-CN"/>
        </w:rPr>
        <w:t>4：</w:t>
      </w:r>
    </w:p>
    <w:p w14:paraId="37899777">
      <w:pPr>
        <w:tabs>
          <w:tab w:val="left" w:pos="0"/>
        </w:tabs>
        <w:spacing w:before="156" w:beforeLines="50" w:after="156" w:afterLines="50"/>
        <w:ind w:firstLine="883" w:firstLineChars="200"/>
        <w:jc w:val="center"/>
        <w:outlineLvl w:val="1"/>
        <w:rPr>
          <w:rFonts w:hint="eastAsia" w:ascii="宋体" w:hAnsi="宋体" w:eastAsia="宋体" w:cs="宋体"/>
          <w:b/>
          <w:bCs/>
          <w:sz w:val="44"/>
          <w:szCs w:val="44"/>
        </w:rPr>
      </w:pPr>
      <w:r>
        <w:rPr>
          <w:rFonts w:hint="eastAsia" w:ascii="宋体" w:hAnsi="宋体" w:eastAsia="宋体" w:cs="宋体"/>
          <w:b/>
          <w:bCs/>
          <w:sz w:val="44"/>
          <w:szCs w:val="44"/>
        </w:rPr>
        <w:t>各类人员社会保险证明</w:t>
      </w:r>
    </w:p>
    <w:p w14:paraId="078A5ACB">
      <w:pPr>
        <w:tabs>
          <w:tab w:val="left" w:pos="0"/>
        </w:tabs>
        <w:spacing w:line="360" w:lineRule="auto"/>
        <w:ind w:firstLine="480" w:firstLineChars="200"/>
        <w:jc w:val="left"/>
        <w:rPr>
          <w:rFonts w:hint="eastAsia" w:ascii="仿宋_GB2312" w:hAnsi="仿宋_GB2312" w:eastAsia="仿宋_GB2312" w:cs="仿宋_GB2312"/>
          <w:b w:val="0"/>
          <w:bCs w:val="0"/>
          <w:color w:val="auto"/>
          <w:sz w:val="24"/>
          <w:szCs w:val="24"/>
        </w:rPr>
      </w:pPr>
      <w:r>
        <w:rPr>
          <w:rFonts w:hint="eastAsia" w:ascii="宋体" w:hAnsi="宋体" w:eastAsia="宋体" w:cs="宋体"/>
          <w:b w:val="0"/>
          <w:bCs w:val="0"/>
          <w:color w:val="auto"/>
          <w:sz w:val="24"/>
          <w:szCs w:val="24"/>
        </w:rPr>
        <w:t>提供</w:t>
      </w:r>
      <w:r>
        <w:rPr>
          <w:rFonts w:hint="eastAsia" w:ascii="宋体" w:hAnsi="宋体" w:eastAsia="宋体" w:cs="宋体"/>
          <w:b w:val="0"/>
          <w:bCs w:val="0"/>
          <w:color w:val="auto"/>
          <w:sz w:val="24"/>
          <w:szCs w:val="24"/>
          <w:u w:val="double"/>
        </w:rPr>
        <w:t xml:space="preserve">法定代表人、主要经营负责人、项目投标授权代表人、项目负责人、主要技术人员 </w:t>
      </w:r>
      <w:r>
        <w:rPr>
          <w:rFonts w:hint="eastAsia" w:ascii="宋体" w:hAnsi="宋体" w:eastAsia="宋体" w:cs="宋体"/>
          <w:b w:val="0"/>
          <w:bCs w:val="0"/>
          <w:color w:val="auto"/>
          <w:sz w:val="24"/>
          <w:szCs w:val="24"/>
        </w:rPr>
        <w:t>最近 一个月的社会保险证明。</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2599"/>
        <w:gridCol w:w="1020"/>
        <w:gridCol w:w="2268"/>
        <w:gridCol w:w="1355"/>
      </w:tblGrid>
      <w:tr w14:paraId="30DD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054" w:type="dxa"/>
            <w:vAlign w:val="center"/>
          </w:tcPr>
          <w:p w14:paraId="4BA1B86B">
            <w:pPr>
              <w:tabs>
                <w:tab w:val="left" w:pos="0"/>
              </w:tabs>
              <w:spacing w:line="2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2599" w:type="dxa"/>
            <w:vAlign w:val="center"/>
          </w:tcPr>
          <w:p w14:paraId="5E65267B">
            <w:pPr>
              <w:tabs>
                <w:tab w:val="left" w:pos="0"/>
              </w:tabs>
              <w:spacing w:line="2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人员类别</w:t>
            </w:r>
          </w:p>
          <w:p w14:paraId="140A5977">
            <w:pPr>
              <w:tabs>
                <w:tab w:val="left" w:pos="0"/>
              </w:tabs>
              <w:spacing w:line="240" w:lineRule="exac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（法定代表人、主要经营负责人、项目投标授权代表人、项目负责人、主要技术人员</w:t>
            </w:r>
            <w:r>
              <w:rPr>
                <w:rFonts w:hint="eastAsia" w:ascii="宋体" w:hAnsi="宋体" w:eastAsia="宋体" w:cs="宋体"/>
                <w:b/>
                <w:bCs/>
                <w:color w:val="auto"/>
                <w:kern w:val="0"/>
                <w:sz w:val="21"/>
                <w:szCs w:val="21"/>
                <w:lang w:val="en-US" w:eastAsia="zh-CN"/>
              </w:rPr>
              <w:t>等</w:t>
            </w:r>
            <w:r>
              <w:rPr>
                <w:rFonts w:hint="eastAsia" w:ascii="宋体" w:hAnsi="宋体" w:eastAsia="宋体" w:cs="宋体"/>
                <w:b/>
                <w:bCs/>
                <w:color w:val="auto"/>
                <w:kern w:val="0"/>
                <w:sz w:val="21"/>
                <w:szCs w:val="21"/>
              </w:rPr>
              <w:t>）</w:t>
            </w:r>
          </w:p>
        </w:tc>
        <w:tc>
          <w:tcPr>
            <w:tcW w:w="1020" w:type="dxa"/>
            <w:vAlign w:val="center"/>
          </w:tcPr>
          <w:p w14:paraId="6A822270">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姓名</w:t>
            </w:r>
          </w:p>
        </w:tc>
        <w:tc>
          <w:tcPr>
            <w:tcW w:w="2268" w:type="dxa"/>
            <w:vAlign w:val="center"/>
          </w:tcPr>
          <w:p w14:paraId="40764EB5">
            <w:pPr>
              <w:tabs>
                <w:tab w:val="left" w:pos="0"/>
              </w:tabs>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社保缴交单位</w:t>
            </w:r>
          </w:p>
        </w:tc>
        <w:tc>
          <w:tcPr>
            <w:tcW w:w="1355" w:type="dxa"/>
            <w:vAlign w:val="center"/>
          </w:tcPr>
          <w:p w14:paraId="3F629BE0">
            <w:pPr>
              <w:tabs>
                <w:tab w:val="left" w:pos="0"/>
              </w:tabs>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备注</w:t>
            </w:r>
          </w:p>
        </w:tc>
      </w:tr>
      <w:tr w14:paraId="5BAC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4" w:type="dxa"/>
          </w:tcPr>
          <w:p w14:paraId="4386F6B2">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p>
        </w:tc>
        <w:tc>
          <w:tcPr>
            <w:tcW w:w="2599" w:type="dxa"/>
          </w:tcPr>
          <w:p w14:paraId="3F3173A4">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法定代表人</w:t>
            </w:r>
          </w:p>
        </w:tc>
        <w:tc>
          <w:tcPr>
            <w:tcW w:w="1020" w:type="dxa"/>
          </w:tcPr>
          <w:p w14:paraId="2033C69C">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52E7C4BD">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1D0370D0">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06DF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49ED7C36">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w:t>
            </w:r>
          </w:p>
        </w:tc>
        <w:tc>
          <w:tcPr>
            <w:tcW w:w="2599" w:type="dxa"/>
          </w:tcPr>
          <w:p w14:paraId="16CC5713">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5E2D52AB">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49ED4032">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38958573">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0F90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2E347379">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w:t>
            </w:r>
          </w:p>
        </w:tc>
        <w:tc>
          <w:tcPr>
            <w:tcW w:w="2599" w:type="dxa"/>
          </w:tcPr>
          <w:p w14:paraId="5282FCCC">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4EB6C460">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1628BA38">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47604890">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1162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511C1E5C">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w:t>
            </w:r>
          </w:p>
        </w:tc>
        <w:tc>
          <w:tcPr>
            <w:tcW w:w="2599" w:type="dxa"/>
          </w:tcPr>
          <w:p w14:paraId="20F6FA64">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4C86695C">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0DB4AD3F">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11FEC67F">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2939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00AA2AC7">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w:t>
            </w:r>
          </w:p>
        </w:tc>
        <w:tc>
          <w:tcPr>
            <w:tcW w:w="2599" w:type="dxa"/>
          </w:tcPr>
          <w:p w14:paraId="6256256E">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4D5A0A3B">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7ECF9596">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5663EA57">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bl>
    <w:p w14:paraId="6D1FD199">
      <w:pPr>
        <w:tabs>
          <w:tab w:val="left" w:pos="0"/>
        </w:tabs>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※后面另外附上表内个人社保证明清晰复印件</w:t>
      </w:r>
    </w:p>
    <w:p w14:paraId="521482D1">
      <w:pPr>
        <w:tabs>
          <w:tab w:val="left" w:pos="0"/>
        </w:tabs>
        <w:spacing w:line="360" w:lineRule="auto"/>
        <w:ind w:firstLine="482" w:firstLineChars="200"/>
        <w:jc w:val="left"/>
        <w:rPr>
          <w:rFonts w:hint="eastAsia" w:ascii="宋体" w:hAnsi="宋体" w:eastAsia="宋体" w:cs="宋体"/>
          <w:b/>
          <w:bCs/>
          <w:color w:val="FF0000"/>
          <w:sz w:val="24"/>
          <w:szCs w:val="24"/>
          <w:u w:val="double"/>
        </w:rPr>
      </w:pPr>
    </w:p>
    <w:p w14:paraId="6573EA68">
      <w:pPr>
        <w:tabs>
          <w:tab w:val="left" w:pos="0"/>
        </w:tabs>
        <w:spacing w:line="360" w:lineRule="auto"/>
        <w:ind w:firstLine="482" w:firstLineChars="200"/>
        <w:jc w:val="left"/>
        <w:rPr>
          <w:rFonts w:hint="eastAsia" w:ascii="宋体" w:hAnsi="宋体" w:eastAsia="宋体" w:cs="宋体"/>
          <w:b/>
          <w:bCs/>
          <w:color w:val="FF0000"/>
          <w:sz w:val="24"/>
          <w:szCs w:val="24"/>
          <w:u w:val="double"/>
        </w:rPr>
      </w:pPr>
    </w:p>
    <w:p w14:paraId="48EC1FF3">
      <w:pPr>
        <w:tabs>
          <w:tab w:val="left" w:pos="0"/>
        </w:tabs>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注：</w:t>
      </w:r>
    </w:p>
    <w:p w14:paraId="3689E010">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1.响应人应如实提供上述人员的社会保险证明，如上述人员的社会保险未由响应人缴纳，亦须提供相应单位为其缴纳的社会保险证明。</w:t>
      </w:r>
    </w:p>
    <w:p w14:paraId="558E1EF9">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2.响应人为新成立企业且成立时间不足一个月可提供加盖响应人公章的情况说明或者证明材料亦视为符合。</w:t>
      </w:r>
    </w:p>
    <w:p w14:paraId="42669369">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3.若为退休人员，提供退休证明。</w:t>
      </w:r>
    </w:p>
    <w:p w14:paraId="31C56C18">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4.如依法不需要缴纳社会保险的，应提供相应文件证明。</w:t>
      </w:r>
    </w:p>
    <w:p w14:paraId="0D64378A">
      <w:pPr>
        <w:tabs>
          <w:tab w:val="left" w:pos="0"/>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5.若因为社保部门或税务部门原因无法提供的，需提供劳动合同及社保部门或税务部门官方通知证明（或官网公告截图）。</w:t>
      </w:r>
    </w:p>
    <w:p w14:paraId="45372478">
      <w:pPr>
        <w:tabs>
          <w:tab w:val="left" w:pos="0"/>
        </w:tabs>
        <w:spacing w:line="360" w:lineRule="auto"/>
        <w:ind w:firstLine="480" w:firstLineChars="200"/>
        <w:jc w:val="left"/>
        <w:rPr>
          <w:rFonts w:hint="eastAsia" w:ascii="宋体" w:hAnsi="宋体" w:eastAsia="宋体" w:cs="宋体"/>
          <w:b w:val="0"/>
          <w:bCs/>
          <w:kern w:val="1"/>
          <w:sz w:val="24"/>
          <w:szCs w:val="24"/>
        </w:rPr>
      </w:pPr>
      <w:r>
        <w:rPr>
          <w:rFonts w:hint="eastAsia" w:ascii="宋体" w:hAnsi="宋体" w:eastAsia="宋体" w:cs="宋体"/>
          <w:sz w:val="24"/>
          <w:szCs w:val="24"/>
        </w:rPr>
        <w:t>6.如本项目未安排项目投标授权代表人、项目负责人、主要技术人员的，无需提供投标授权代表人、项目负责人、主要技术人员的社保。</w:t>
      </w:r>
    </w:p>
    <w:p w14:paraId="2F073812">
      <w:pPr>
        <w:spacing w:line="520" w:lineRule="exact"/>
        <w:jc w:val="left"/>
        <w:rPr>
          <w:rFonts w:hint="eastAsia" w:ascii="仿宋_GB2312" w:hAnsi="宋体" w:eastAsia="仿宋_GB2312"/>
          <w:sz w:val="24"/>
          <w:szCs w:val="32"/>
          <w:lang w:val="en-US" w:eastAsia="zh-CN"/>
        </w:rPr>
      </w:pPr>
    </w:p>
    <w:p w14:paraId="3051574E">
      <w:pPr>
        <w:spacing w:line="520" w:lineRule="exact"/>
        <w:jc w:val="left"/>
        <w:rPr>
          <w:rFonts w:hint="eastAsia" w:ascii="仿宋_GB2312" w:hAnsi="宋体" w:eastAsia="仿宋_GB2312"/>
          <w:sz w:val="24"/>
          <w:szCs w:val="32"/>
          <w:lang w:val="en-US" w:eastAsia="zh-CN"/>
        </w:rPr>
      </w:pPr>
    </w:p>
    <w:p w14:paraId="3FBCA735">
      <w:pPr>
        <w:spacing w:line="520" w:lineRule="exact"/>
        <w:jc w:val="left"/>
        <w:rPr>
          <w:rFonts w:hint="eastAsia" w:ascii="仿宋_GB2312" w:hAnsi="宋体" w:eastAsia="仿宋_GB2312"/>
          <w:sz w:val="24"/>
          <w:szCs w:val="32"/>
          <w:lang w:val="en-US" w:eastAsia="zh-CN"/>
        </w:rPr>
      </w:pPr>
    </w:p>
    <w:p w14:paraId="02371719">
      <w:pPr>
        <w:spacing w:line="520" w:lineRule="exact"/>
        <w:jc w:val="left"/>
        <w:rPr>
          <w:rFonts w:hint="default" w:ascii="仿宋_GB2312" w:hAnsi="宋体" w:eastAsia="仿宋_GB2312"/>
          <w:sz w:val="24"/>
          <w:szCs w:val="32"/>
          <w:lang w:val="en-US" w:eastAsia="zh-CN"/>
        </w:rPr>
      </w:pPr>
      <w:r>
        <w:rPr>
          <w:rFonts w:hint="eastAsia" w:ascii="宋体" w:hAnsi="宋体" w:eastAsia="宋体" w:cs="宋体"/>
          <w:sz w:val="24"/>
          <w:szCs w:val="32"/>
          <w:lang w:val="en-US" w:eastAsia="zh-CN"/>
        </w:rPr>
        <w:t>附件5：</w:t>
      </w:r>
    </w:p>
    <w:p w14:paraId="4A4ECFF6">
      <w:pPr>
        <w:pStyle w:val="3"/>
        <w:spacing w:line="240" w:lineRule="auto"/>
        <w:ind w:left="420" w:hanging="420"/>
        <w:jc w:val="center"/>
        <w:rPr>
          <w:rFonts w:hint="eastAsia" w:ascii="宋体" w:hAnsi="宋体" w:eastAsia="宋体" w:cs="宋体"/>
          <w:sz w:val="44"/>
          <w:szCs w:val="44"/>
        </w:rPr>
      </w:pPr>
      <w:r>
        <w:rPr>
          <w:rFonts w:hint="eastAsia" w:ascii="宋体" w:hAnsi="宋体" w:eastAsia="宋体" w:cs="宋体"/>
          <w:sz w:val="44"/>
          <w:szCs w:val="44"/>
          <w:lang w:val="en-US" w:eastAsia="zh-CN"/>
        </w:rPr>
        <w:t>响应单位</w:t>
      </w:r>
      <w:r>
        <w:rPr>
          <w:rFonts w:hint="eastAsia" w:ascii="宋体" w:hAnsi="宋体" w:eastAsia="宋体" w:cs="宋体"/>
          <w:sz w:val="44"/>
          <w:szCs w:val="44"/>
        </w:rPr>
        <w:t>控股及管理关系情况申报表</w:t>
      </w:r>
    </w:p>
    <w:p w14:paraId="0C392C9A">
      <w:pPr>
        <w:spacing w:line="360" w:lineRule="auto"/>
        <w:ind w:firstLine="564" w:firstLineChars="235"/>
        <w:rPr>
          <w:rFonts w:hint="eastAsia" w:ascii="宋体" w:hAnsi="宋体" w:eastAsia="宋体" w:cs="宋体"/>
          <w:sz w:val="24"/>
          <w:szCs w:val="24"/>
        </w:rPr>
      </w:pPr>
      <w:r>
        <w:rPr>
          <w:rFonts w:hint="eastAsia" w:ascii="宋体" w:hAnsi="宋体" w:eastAsia="宋体" w:cs="宋体"/>
          <w:sz w:val="24"/>
          <w:szCs w:val="24"/>
        </w:rPr>
        <w:t>根据法律法规维护投标公正性的相关规定，特就本单位控股及管理关系情况申报如下，并承担申报不实的责任。</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8"/>
        <w:gridCol w:w="2328"/>
        <w:gridCol w:w="1963"/>
        <w:gridCol w:w="77"/>
        <w:gridCol w:w="2416"/>
      </w:tblGrid>
      <w:tr w14:paraId="278D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3C966137">
            <w:pPr>
              <w:jc w:val="center"/>
              <w:rPr>
                <w:rFonts w:hint="eastAsia" w:ascii="宋体" w:hAnsi="宋体" w:eastAsia="宋体" w:cs="宋体"/>
                <w:sz w:val="21"/>
                <w:szCs w:val="21"/>
              </w:rPr>
            </w:pPr>
            <w:r>
              <w:rPr>
                <w:rFonts w:hint="eastAsia" w:ascii="宋体" w:hAnsi="宋体" w:eastAsia="宋体" w:cs="宋体"/>
                <w:sz w:val="21"/>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14:paraId="39512971">
            <w:pPr>
              <w:jc w:val="center"/>
              <w:rPr>
                <w:rFonts w:hint="eastAsia" w:ascii="宋体" w:hAnsi="宋体" w:eastAsia="宋体" w:cs="宋体"/>
                <w:sz w:val="21"/>
                <w:szCs w:val="21"/>
              </w:rPr>
            </w:pPr>
          </w:p>
        </w:tc>
      </w:tr>
      <w:tr w14:paraId="7C47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39C79A5F">
            <w:pPr>
              <w:jc w:val="center"/>
              <w:rPr>
                <w:rFonts w:hint="eastAsia" w:ascii="宋体" w:hAnsi="宋体" w:eastAsia="宋体" w:cs="宋体"/>
                <w:sz w:val="21"/>
                <w:szCs w:val="21"/>
              </w:rPr>
            </w:pPr>
            <w:r>
              <w:rPr>
                <w:rFonts w:hint="eastAsia" w:ascii="宋体" w:hAnsi="宋体" w:eastAsia="宋体" w:cs="宋体"/>
                <w:sz w:val="21"/>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14:paraId="25E82F74">
            <w:pPr>
              <w:jc w:val="center"/>
              <w:rPr>
                <w:rFonts w:hint="eastAsia" w:ascii="宋体" w:hAnsi="宋体" w:eastAsia="宋体" w:cs="宋体"/>
                <w:sz w:val="21"/>
                <w:szCs w:val="21"/>
              </w:rPr>
            </w:pPr>
            <w:r>
              <w:rPr>
                <w:rFonts w:hint="eastAsia" w:ascii="宋体" w:hAnsi="宋体" w:eastAsia="宋体" w:cs="宋体"/>
                <w:sz w:val="21"/>
                <w:szCs w:val="21"/>
              </w:rPr>
              <w:t>姓    名</w:t>
            </w:r>
          </w:p>
        </w:tc>
        <w:tc>
          <w:tcPr>
            <w:tcW w:w="2260" w:type="pct"/>
            <w:gridSpan w:val="3"/>
            <w:tcBorders>
              <w:top w:val="single" w:color="auto" w:sz="4" w:space="0"/>
              <w:left w:val="nil"/>
              <w:bottom w:val="single" w:color="auto" w:sz="4" w:space="0"/>
              <w:right w:val="single" w:color="auto" w:sz="4" w:space="0"/>
            </w:tcBorders>
            <w:vAlign w:val="center"/>
          </w:tcPr>
          <w:p w14:paraId="187EB771">
            <w:pPr>
              <w:jc w:val="center"/>
              <w:rPr>
                <w:rFonts w:hint="eastAsia" w:ascii="宋体" w:hAnsi="宋体" w:eastAsia="宋体" w:cs="宋体"/>
                <w:sz w:val="21"/>
                <w:szCs w:val="21"/>
              </w:rPr>
            </w:pPr>
          </w:p>
        </w:tc>
      </w:tr>
      <w:tr w14:paraId="7E60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775B0E20">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4EB64752">
            <w:pPr>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14:paraId="33623281">
            <w:pPr>
              <w:jc w:val="center"/>
              <w:rPr>
                <w:rFonts w:hint="eastAsia" w:ascii="宋体" w:hAnsi="宋体" w:eastAsia="宋体" w:cs="宋体"/>
                <w:sz w:val="21"/>
                <w:szCs w:val="21"/>
              </w:rPr>
            </w:pPr>
          </w:p>
        </w:tc>
      </w:tr>
      <w:tr w14:paraId="101B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3B9C8C94">
            <w:pPr>
              <w:jc w:val="center"/>
              <w:rPr>
                <w:rFonts w:hint="eastAsia" w:ascii="宋体" w:hAnsi="宋体" w:eastAsia="宋体" w:cs="宋体"/>
                <w:sz w:val="21"/>
                <w:szCs w:val="21"/>
              </w:rPr>
            </w:pPr>
            <w:r>
              <w:rPr>
                <w:rFonts w:hint="eastAsia" w:ascii="宋体" w:hAnsi="宋体" w:eastAsia="宋体" w:cs="宋体"/>
                <w:sz w:val="21"/>
                <w:szCs w:val="21"/>
              </w:rPr>
              <w:t>控股股东/投资人名称</w:t>
            </w:r>
          </w:p>
          <w:p w14:paraId="53494C68">
            <w:pPr>
              <w:jc w:val="center"/>
              <w:rPr>
                <w:rFonts w:hint="eastAsia" w:ascii="宋体" w:hAnsi="宋体" w:eastAsia="宋体" w:cs="宋体"/>
                <w:sz w:val="21"/>
                <w:szCs w:val="21"/>
              </w:rPr>
            </w:pPr>
            <w:r>
              <w:rPr>
                <w:rFonts w:hint="eastAsia" w:ascii="宋体" w:hAnsi="宋体" w:eastAsia="宋体" w:cs="宋体"/>
                <w:sz w:val="21"/>
                <w:szCs w:val="21"/>
              </w:rPr>
              <w:t>及出资比例</w:t>
            </w:r>
          </w:p>
        </w:tc>
        <w:tc>
          <w:tcPr>
            <w:tcW w:w="1181" w:type="pct"/>
            <w:tcBorders>
              <w:top w:val="single" w:color="auto" w:sz="4" w:space="0"/>
              <w:left w:val="nil"/>
              <w:bottom w:val="single" w:color="auto" w:sz="4" w:space="0"/>
              <w:right w:val="single" w:color="auto" w:sz="4" w:space="0"/>
            </w:tcBorders>
            <w:vAlign w:val="center"/>
          </w:tcPr>
          <w:p w14:paraId="11D2CB07">
            <w:pPr>
              <w:jc w:val="center"/>
              <w:rPr>
                <w:rFonts w:hint="eastAsia" w:ascii="宋体" w:hAnsi="宋体" w:eastAsia="宋体" w:cs="宋体"/>
                <w:sz w:val="21"/>
                <w:szCs w:val="21"/>
              </w:rPr>
            </w:pPr>
            <w:r>
              <w:rPr>
                <w:rFonts w:hint="eastAsia" w:ascii="宋体" w:hAnsi="宋体" w:eastAsia="宋体" w:cs="宋体"/>
                <w:sz w:val="21"/>
                <w:szCs w:val="21"/>
              </w:rPr>
              <w:t>姓名（自然人）</w:t>
            </w:r>
          </w:p>
        </w:tc>
        <w:tc>
          <w:tcPr>
            <w:tcW w:w="996" w:type="pct"/>
            <w:tcBorders>
              <w:top w:val="single" w:color="auto" w:sz="4" w:space="0"/>
              <w:left w:val="nil"/>
              <w:bottom w:val="single" w:color="auto" w:sz="4" w:space="0"/>
              <w:right w:val="single" w:color="auto" w:sz="4" w:space="0"/>
            </w:tcBorders>
            <w:vAlign w:val="center"/>
          </w:tcPr>
          <w:p w14:paraId="3AB57378">
            <w:pPr>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14:paraId="677AC72C">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2E30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66B6BCA7">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0BD1562A">
            <w:pPr>
              <w:jc w:val="center"/>
              <w:rPr>
                <w:rFonts w:hint="eastAsia" w:ascii="宋体" w:hAnsi="宋体" w:eastAsia="宋体" w:cs="宋体"/>
                <w:sz w:val="21"/>
                <w:szCs w:val="21"/>
              </w:rPr>
            </w:pPr>
          </w:p>
        </w:tc>
        <w:tc>
          <w:tcPr>
            <w:tcW w:w="996" w:type="pct"/>
            <w:tcBorders>
              <w:top w:val="single" w:color="auto" w:sz="4" w:space="0"/>
              <w:left w:val="nil"/>
              <w:bottom w:val="single" w:color="auto" w:sz="4" w:space="0"/>
              <w:right w:val="single" w:color="auto" w:sz="4" w:space="0"/>
            </w:tcBorders>
            <w:vAlign w:val="center"/>
          </w:tcPr>
          <w:p w14:paraId="02E2132F">
            <w:pPr>
              <w:jc w:val="center"/>
              <w:rPr>
                <w:rFonts w:hint="eastAsia" w:ascii="宋体" w:hAnsi="宋体" w:eastAsia="宋体" w:cs="宋体"/>
                <w:sz w:val="21"/>
                <w:szCs w:val="21"/>
              </w:rPr>
            </w:pPr>
          </w:p>
        </w:tc>
        <w:tc>
          <w:tcPr>
            <w:tcW w:w="1263" w:type="pct"/>
            <w:gridSpan w:val="2"/>
            <w:tcBorders>
              <w:top w:val="single" w:color="auto" w:sz="4" w:space="0"/>
              <w:left w:val="nil"/>
              <w:bottom w:val="single" w:color="auto" w:sz="4" w:space="0"/>
              <w:right w:val="single" w:color="auto" w:sz="4" w:space="0"/>
            </w:tcBorders>
            <w:vAlign w:val="center"/>
          </w:tcPr>
          <w:p w14:paraId="5DBEF567">
            <w:pPr>
              <w:jc w:val="center"/>
              <w:rPr>
                <w:rFonts w:hint="eastAsia" w:ascii="宋体" w:hAnsi="宋体" w:eastAsia="宋体" w:cs="宋体"/>
                <w:sz w:val="21"/>
                <w:szCs w:val="21"/>
              </w:rPr>
            </w:pPr>
          </w:p>
        </w:tc>
      </w:tr>
      <w:tr w14:paraId="6060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303CDD44">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9DD3731">
            <w:pPr>
              <w:jc w:val="center"/>
              <w:rPr>
                <w:rFonts w:hint="eastAsia" w:ascii="宋体" w:hAnsi="宋体" w:eastAsia="宋体" w:cs="宋体"/>
                <w:sz w:val="21"/>
                <w:szCs w:val="21"/>
              </w:rPr>
            </w:pPr>
            <w:r>
              <w:rPr>
                <w:rFonts w:hint="eastAsia" w:ascii="宋体" w:hAnsi="宋体" w:eastAsia="宋体" w:cs="宋体"/>
                <w:sz w:val="21"/>
                <w:szCs w:val="21"/>
              </w:rPr>
              <w:t>…</w:t>
            </w:r>
          </w:p>
        </w:tc>
        <w:tc>
          <w:tcPr>
            <w:tcW w:w="996" w:type="pct"/>
            <w:tcBorders>
              <w:top w:val="single" w:color="auto" w:sz="4" w:space="0"/>
              <w:left w:val="nil"/>
              <w:bottom w:val="single" w:color="auto" w:sz="4" w:space="0"/>
              <w:right w:val="single" w:color="auto" w:sz="4" w:space="0"/>
            </w:tcBorders>
            <w:vAlign w:val="center"/>
          </w:tcPr>
          <w:p w14:paraId="6D31AB15">
            <w:pPr>
              <w:jc w:val="center"/>
              <w:rPr>
                <w:rFonts w:hint="eastAsia" w:ascii="宋体" w:hAnsi="宋体" w:eastAsia="宋体" w:cs="宋体"/>
                <w:sz w:val="21"/>
                <w:szCs w:val="21"/>
              </w:rPr>
            </w:pPr>
            <w:r>
              <w:rPr>
                <w:rFonts w:hint="eastAsia" w:ascii="宋体" w:hAnsi="宋体" w:eastAsia="宋体" w:cs="宋体"/>
                <w:sz w:val="21"/>
                <w:szCs w:val="21"/>
              </w:rPr>
              <w:t>…</w:t>
            </w:r>
          </w:p>
        </w:tc>
        <w:tc>
          <w:tcPr>
            <w:tcW w:w="1263" w:type="pct"/>
            <w:gridSpan w:val="2"/>
            <w:tcBorders>
              <w:top w:val="single" w:color="auto" w:sz="4" w:space="0"/>
              <w:left w:val="nil"/>
              <w:bottom w:val="single" w:color="auto" w:sz="4" w:space="0"/>
              <w:right w:val="single" w:color="auto" w:sz="4" w:space="0"/>
            </w:tcBorders>
            <w:vAlign w:val="center"/>
          </w:tcPr>
          <w:p w14:paraId="6D4DD3D1">
            <w:pPr>
              <w:jc w:val="center"/>
              <w:rPr>
                <w:rFonts w:hint="eastAsia" w:ascii="宋体" w:hAnsi="宋体" w:eastAsia="宋体" w:cs="宋体"/>
                <w:sz w:val="21"/>
                <w:szCs w:val="21"/>
              </w:rPr>
            </w:pPr>
            <w:r>
              <w:rPr>
                <w:rFonts w:hint="eastAsia" w:ascii="宋体" w:hAnsi="宋体" w:eastAsia="宋体" w:cs="宋体"/>
                <w:sz w:val="21"/>
                <w:szCs w:val="21"/>
              </w:rPr>
              <w:t>…</w:t>
            </w:r>
          </w:p>
        </w:tc>
      </w:tr>
      <w:tr w14:paraId="612F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304814B1">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79C9030D">
            <w:pPr>
              <w:jc w:val="center"/>
              <w:rPr>
                <w:rFonts w:hint="eastAsia" w:ascii="宋体" w:hAnsi="宋体" w:eastAsia="宋体" w:cs="宋体"/>
                <w:sz w:val="21"/>
                <w:szCs w:val="21"/>
              </w:rPr>
            </w:pPr>
            <w:r>
              <w:rPr>
                <w:rFonts w:hint="eastAsia" w:ascii="宋体" w:hAnsi="宋体" w:eastAsia="宋体" w:cs="宋体"/>
                <w:sz w:val="21"/>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0D594D0B">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4F88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03EDC1B3">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06A062AB">
            <w:pPr>
              <w:jc w:val="center"/>
              <w:rPr>
                <w:rFonts w:hint="eastAsia" w:ascii="宋体" w:hAnsi="宋体" w:eastAsia="宋体" w:cs="宋体"/>
                <w:sz w:val="21"/>
                <w:szCs w:val="21"/>
              </w:rPr>
            </w:pPr>
          </w:p>
        </w:tc>
        <w:tc>
          <w:tcPr>
            <w:tcW w:w="2260" w:type="pct"/>
            <w:gridSpan w:val="3"/>
            <w:tcBorders>
              <w:top w:val="single" w:color="auto" w:sz="4" w:space="0"/>
              <w:left w:val="nil"/>
              <w:bottom w:val="single" w:color="auto" w:sz="4" w:space="0"/>
              <w:right w:val="single" w:color="auto" w:sz="4" w:space="0"/>
            </w:tcBorders>
            <w:vAlign w:val="center"/>
          </w:tcPr>
          <w:p w14:paraId="3F270F10">
            <w:pPr>
              <w:jc w:val="center"/>
              <w:rPr>
                <w:rFonts w:hint="eastAsia" w:ascii="宋体" w:hAnsi="宋体" w:eastAsia="宋体" w:cs="宋体"/>
                <w:sz w:val="21"/>
                <w:szCs w:val="21"/>
              </w:rPr>
            </w:pPr>
          </w:p>
        </w:tc>
      </w:tr>
      <w:tr w14:paraId="5B06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3F4A3566">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A20DD89">
            <w:pPr>
              <w:jc w:val="center"/>
              <w:rPr>
                <w:rFonts w:hint="eastAsia" w:ascii="宋体" w:hAnsi="宋体" w:eastAsia="宋体" w:cs="宋体"/>
                <w:sz w:val="21"/>
                <w:szCs w:val="21"/>
              </w:rPr>
            </w:pPr>
            <w:r>
              <w:rPr>
                <w:rFonts w:hint="eastAsia" w:ascii="宋体" w:hAnsi="宋体" w:eastAsia="宋体" w:cs="宋体"/>
                <w:sz w:val="21"/>
                <w:szCs w:val="21"/>
              </w:rPr>
              <w:t>…</w:t>
            </w:r>
          </w:p>
        </w:tc>
        <w:tc>
          <w:tcPr>
            <w:tcW w:w="2260" w:type="pct"/>
            <w:gridSpan w:val="3"/>
            <w:tcBorders>
              <w:top w:val="single" w:color="auto" w:sz="4" w:space="0"/>
              <w:left w:val="nil"/>
              <w:bottom w:val="single" w:color="auto" w:sz="4" w:space="0"/>
              <w:right w:val="single" w:color="auto" w:sz="4" w:space="0"/>
            </w:tcBorders>
            <w:vAlign w:val="center"/>
          </w:tcPr>
          <w:p w14:paraId="190F66F0">
            <w:pPr>
              <w:jc w:val="center"/>
              <w:rPr>
                <w:rFonts w:hint="eastAsia" w:ascii="宋体" w:hAnsi="宋体" w:eastAsia="宋体" w:cs="宋体"/>
                <w:sz w:val="21"/>
                <w:szCs w:val="21"/>
              </w:rPr>
            </w:pPr>
            <w:r>
              <w:rPr>
                <w:rFonts w:hint="eastAsia" w:ascii="宋体" w:hAnsi="宋体" w:eastAsia="宋体" w:cs="宋体"/>
                <w:sz w:val="21"/>
                <w:szCs w:val="21"/>
              </w:rPr>
              <w:t>…</w:t>
            </w:r>
          </w:p>
        </w:tc>
      </w:tr>
      <w:tr w14:paraId="2E23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AF27A14">
            <w:pPr>
              <w:jc w:val="center"/>
              <w:rPr>
                <w:rFonts w:hint="eastAsia" w:ascii="宋体" w:hAnsi="宋体" w:eastAsia="宋体" w:cs="宋体"/>
                <w:sz w:val="21"/>
                <w:szCs w:val="21"/>
              </w:rPr>
            </w:pPr>
            <w:r>
              <w:rPr>
                <w:rFonts w:hint="eastAsia" w:ascii="宋体" w:hAnsi="宋体" w:eastAsia="宋体" w:cs="宋体"/>
                <w:sz w:val="21"/>
                <w:szCs w:val="21"/>
              </w:rPr>
              <w:t>非控股股东/投资人名称</w:t>
            </w:r>
          </w:p>
          <w:p w14:paraId="716C60C7">
            <w:pPr>
              <w:jc w:val="center"/>
              <w:rPr>
                <w:rFonts w:hint="eastAsia" w:ascii="宋体" w:hAnsi="宋体" w:eastAsia="宋体" w:cs="宋体"/>
                <w:sz w:val="21"/>
                <w:szCs w:val="21"/>
              </w:rPr>
            </w:pPr>
            <w:r>
              <w:rPr>
                <w:rFonts w:hint="eastAsia" w:ascii="宋体" w:hAnsi="宋体" w:eastAsia="宋体" w:cs="宋体"/>
                <w:sz w:val="21"/>
                <w:szCs w:val="21"/>
              </w:rPr>
              <w:t>及出资比例</w:t>
            </w:r>
          </w:p>
        </w:tc>
        <w:tc>
          <w:tcPr>
            <w:tcW w:w="1181" w:type="pct"/>
            <w:tcBorders>
              <w:top w:val="single" w:color="auto" w:sz="4" w:space="0"/>
              <w:left w:val="nil"/>
              <w:bottom w:val="single" w:color="auto" w:sz="4" w:space="0"/>
              <w:right w:val="single" w:color="auto" w:sz="4" w:space="0"/>
            </w:tcBorders>
            <w:vAlign w:val="center"/>
          </w:tcPr>
          <w:p w14:paraId="360A25DC">
            <w:pPr>
              <w:jc w:val="center"/>
              <w:rPr>
                <w:rFonts w:hint="eastAsia" w:ascii="宋体" w:hAnsi="宋体" w:eastAsia="宋体" w:cs="宋体"/>
                <w:sz w:val="21"/>
                <w:szCs w:val="21"/>
              </w:rPr>
            </w:pPr>
            <w:r>
              <w:rPr>
                <w:rFonts w:hint="eastAsia" w:ascii="宋体" w:hAnsi="宋体" w:eastAsia="宋体" w:cs="宋体"/>
                <w:sz w:val="21"/>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14:paraId="4BA4130D">
            <w:pPr>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1225" w:type="pct"/>
            <w:tcBorders>
              <w:top w:val="single" w:color="auto" w:sz="4" w:space="0"/>
              <w:left w:val="nil"/>
              <w:bottom w:val="single" w:color="auto" w:sz="4" w:space="0"/>
              <w:right w:val="single" w:color="auto" w:sz="4" w:space="0"/>
            </w:tcBorders>
            <w:vAlign w:val="center"/>
          </w:tcPr>
          <w:p w14:paraId="7DBC128D">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2AB9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18BA401E">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17EE49E4">
            <w:pPr>
              <w:jc w:val="center"/>
              <w:rPr>
                <w:rFonts w:hint="eastAsia" w:ascii="宋体" w:hAnsi="宋体" w:eastAsia="宋体" w:cs="宋体"/>
                <w:sz w:val="21"/>
                <w:szCs w:val="21"/>
              </w:rPr>
            </w:pPr>
          </w:p>
        </w:tc>
        <w:tc>
          <w:tcPr>
            <w:tcW w:w="1035" w:type="pct"/>
            <w:gridSpan w:val="2"/>
            <w:tcBorders>
              <w:top w:val="single" w:color="auto" w:sz="4" w:space="0"/>
              <w:left w:val="nil"/>
              <w:bottom w:val="single" w:color="auto" w:sz="4" w:space="0"/>
              <w:right w:val="single" w:color="auto" w:sz="4" w:space="0"/>
            </w:tcBorders>
            <w:vAlign w:val="center"/>
          </w:tcPr>
          <w:p w14:paraId="419B8C45">
            <w:pPr>
              <w:jc w:val="center"/>
              <w:rPr>
                <w:rFonts w:hint="eastAsia" w:ascii="宋体" w:hAnsi="宋体" w:eastAsia="宋体" w:cs="宋体"/>
                <w:sz w:val="21"/>
                <w:szCs w:val="21"/>
              </w:rPr>
            </w:pPr>
          </w:p>
        </w:tc>
        <w:tc>
          <w:tcPr>
            <w:tcW w:w="1225" w:type="pct"/>
            <w:tcBorders>
              <w:top w:val="single" w:color="auto" w:sz="4" w:space="0"/>
              <w:left w:val="nil"/>
              <w:bottom w:val="single" w:color="auto" w:sz="4" w:space="0"/>
              <w:right w:val="single" w:color="auto" w:sz="4" w:space="0"/>
            </w:tcBorders>
            <w:vAlign w:val="center"/>
          </w:tcPr>
          <w:p w14:paraId="2067C8DB">
            <w:pPr>
              <w:jc w:val="center"/>
              <w:rPr>
                <w:rFonts w:hint="eastAsia" w:ascii="宋体" w:hAnsi="宋体" w:eastAsia="宋体" w:cs="宋体"/>
                <w:sz w:val="21"/>
                <w:szCs w:val="21"/>
              </w:rPr>
            </w:pPr>
          </w:p>
        </w:tc>
      </w:tr>
      <w:tr w14:paraId="4C2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2400212D">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27800DAE">
            <w:pPr>
              <w:jc w:val="center"/>
              <w:rPr>
                <w:rFonts w:hint="eastAsia" w:ascii="宋体" w:hAnsi="宋体" w:eastAsia="宋体" w:cs="宋体"/>
                <w:sz w:val="21"/>
                <w:szCs w:val="21"/>
              </w:rPr>
            </w:pPr>
            <w:r>
              <w:rPr>
                <w:rFonts w:hint="eastAsia" w:ascii="宋体" w:hAnsi="宋体" w:eastAsia="宋体" w:cs="宋体"/>
                <w:sz w:val="21"/>
                <w:szCs w:val="21"/>
              </w:rPr>
              <w:t>…</w:t>
            </w:r>
          </w:p>
        </w:tc>
        <w:tc>
          <w:tcPr>
            <w:tcW w:w="1035" w:type="pct"/>
            <w:gridSpan w:val="2"/>
            <w:tcBorders>
              <w:top w:val="single" w:color="auto" w:sz="4" w:space="0"/>
              <w:left w:val="nil"/>
              <w:bottom w:val="single" w:color="auto" w:sz="4" w:space="0"/>
              <w:right w:val="single" w:color="auto" w:sz="4" w:space="0"/>
            </w:tcBorders>
            <w:vAlign w:val="center"/>
          </w:tcPr>
          <w:p w14:paraId="539233FC">
            <w:pPr>
              <w:jc w:val="center"/>
              <w:rPr>
                <w:rFonts w:hint="eastAsia" w:ascii="宋体" w:hAnsi="宋体" w:eastAsia="宋体" w:cs="宋体"/>
                <w:sz w:val="21"/>
                <w:szCs w:val="21"/>
              </w:rPr>
            </w:pPr>
            <w:r>
              <w:rPr>
                <w:rFonts w:hint="eastAsia" w:ascii="宋体" w:hAnsi="宋体" w:eastAsia="宋体" w:cs="宋体"/>
                <w:sz w:val="21"/>
                <w:szCs w:val="21"/>
              </w:rPr>
              <w:t>…</w:t>
            </w:r>
          </w:p>
        </w:tc>
        <w:tc>
          <w:tcPr>
            <w:tcW w:w="1225" w:type="pct"/>
            <w:tcBorders>
              <w:top w:val="single" w:color="auto" w:sz="4" w:space="0"/>
              <w:left w:val="nil"/>
              <w:bottom w:val="single" w:color="auto" w:sz="4" w:space="0"/>
              <w:right w:val="single" w:color="auto" w:sz="4" w:space="0"/>
            </w:tcBorders>
            <w:vAlign w:val="center"/>
          </w:tcPr>
          <w:p w14:paraId="0E966CF0">
            <w:pPr>
              <w:jc w:val="center"/>
              <w:rPr>
                <w:rFonts w:hint="eastAsia" w:ascii="宋体" w:hAnsi="宋体" w:eastAsia="宋体" w:cs="宋体"/>
                <w:sz w:val="21"/>
                <w:szCs w:val="21"/>
              </w:rPr>
            </w:pPr>
            <w:r>
              <w:rPr>
                <w:rFonts w:hint="eastAsia" w:ascii="宋体" w:hAnsi="宋体" w:eastAsia="宋体" w:cs="宋体"/>
                <w:sz w:val="21"/>
                <w:szCs w:val="21"/>
              </w:rPr>
              <w:t>…</w:t>
            </w:r>
          </w:p>
        </w:tc>
      </w:tr>
      <w:tr w14:paraId="2107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474A8BCA">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4C8C38CB">
            <w:pPr>
              <w:jc w:val="center"/>
              <w:rPr>
                <w:rFonts w:hint="eastAsia" w:ascii="宋体" w:hAnsi="宋体" w:eastAsia="宋体" w:cs="宋体"/>
                <w:sz w:val="21"/>
                <w:szCs w:val="21"/>
              </w:rPr>
            </w:pPr>
            <w:r>
              <w:rPr>
                <w:rFonts w:hint="eastAsia" w:ascii="宋体" w:hAnsi="宋体" w:eastAsia="宋体" w:cs="宋体"/>
                <w:sz w:val="21"/>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2435BDF0">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0445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0AC41994">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23333CAF">
            <w:pPr>
              <w:jc w:val="center"/>
              <w:rPr>
                <w:rFonts w:hint="eastAsia" w:ascii="宋体" w:hAnsi="宋体" w:eastAsia="宋体" w:cs="宋体"/>
                <w:b/>
                <w:sz w:val="21"/>
                <w:szCs w:val="21"/>
              </w:rPr>
            </w:pPr>
          </w:p>
        </w:tc>
        <w:tc>
          <w:tcPr>
            <w:tcW w:w="2260" w:type="pct"/>
            <w:gridSpan w:val="3"/>
            <w:tcBorders>
              <w:top w:val="single" w:color="auto" w:sz="4" w:space="0"/>
              <w:left w:val="nil"/>
              <w:bottom w:val="single" w:color="auto" w:sz="4" w:space="0"/>
              <w:right w:val="single" w:color="auto" w:sz="4" w:space="0"/>
            </w:tcBorders>
            <w:vAlign w:val="center"/>
          </w:tcPr>
          <w:p w14:paraId="147930C7">
            <w:pPr>
              <w:jc w:val="center"/>
              <w:rPr>
                <w:rFonts w:hint="eastAsia" w:ascii="宋体" w:hAnsi="宋体" w:eastAsia="宋体" w:cs="宋体"/>
                <w:b/>
                <w:sz w:val="21"/>
                <w:szCs w:val="21"/>
              </w:rPr>
            </w:pPr>
          </w:p>
        </w:tc>
      </w:tr>
      <w:tr w14:paraId="0A69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54E627E8">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094BACFF">
            <w:pPr>
              <w:jc w:val="center"/>
              <w:rPr>
                <w:rFonts w:hint="eastAsia" w:ascii="宋体" w:hAnsi="宋体" w:eastAsia="宋体" w:cs="宋体"/>
                <w:sz w:val="21"/>
                <w:szCs w:val="21"/>
              </w:rPr>
            </w:pPr>
            <w:r>
              <w:rPr>
                <w:rFonts w:hint="eastAsia" w:ascii="宋体" w:hAnsi="宋体" w:eastAsia="宋体" w:cs="宋体"/>
                <w:sz w:val="21"/>
                <w:szCs w:val="21"/>
              </w:rPr>
              <w:t>…</w:t>
            </w:r>
          </w:p>
        </w:tc>
        <w:tc>
          <w:tcPr>
            <w:tcW w:w="2260" w:type="pct"/>
            <w:gridSpan w:val="3"/>
            <w:tcBorders>
              <w:top w:val="single" w:color="auto" w:sz="4" w:space="0"/>
              <w:left w:val="nil"/>
              <w:bottom w:val="single" w:color="auto" w:sz="4" w:space="0"/>
              <w:right w:val="single" w:color="auto" w:sz="4" w:space="0"/>
            </w:tcBorders>
            <w:vAlign w:val="center"/>
          </w:tcPr>
          <w:p w14:paraId="4F97C217">
            <w:pPr>
              <w:jc w:val="center"/>
              <w:rPr>
                <w:rFonts w:hint="eastAsia" w:ascii="宋体" w:hAnsi="宋体" w:eastAsia="宋体" w:cs="宋体"/>
                <w:sz w:val="21"/>
                <w:szCs w:val="21"/>
              </w:rPr>
            </w:pPr>
            <w:r>
              <w:rPr>
                <w:rFonts w:hint="eastAsia" w:ascii="宋体" w:hAnsi="宋体" w:eastAsia="宋体" w:cs="宋体"/>
                <w:sz w:val="21"/>
                <w:szCs w:val="21"/>
              </w:rPr>
              <w:t>…</w:t>
            </w:r>
          </w:p>
        </w:tc>
      </w:tr>
      <w:tr w14:paraId="798B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288441F">
            <w:pPr>
              <w:jc w:val="center"/>
              <w:rPr>
                <w:rFonts w:hint="eastAsia" w:ascii="宋体" w:hAnsi="宋体" w:eastAsia="宋体" w:cs="宋体"/>
                <w:sz w:val="21"/>
                <w:szCs w:val="21"/>
              </w:rPr>
            </w:pPr>
            <w:r>
              <w:rPr>
                <w:rFonts w:hint="eastAsia" w:ascii="宋体" w:hAnsi="宋体" w:eastAsia="宋体" w:cs="宋体"/>
                <w:sz w:val="21"/>
                <w:szCs w:val="21"/>
              </w:rPr>
              <w:t>高级管理人员</w:t>
            </w:r>
          </w:p>
        </w:tc>
        <w:tc>
          <w:tcPr>
            <w:tcW w:w="1181" w:type="pct"/>
            <w:tcBorders>
              <w:top w:val="single" w:color="auto" w:sz="4" w:space="0"/>
              <w:left w:val="nil"/>
              <w:bottom w:val="single" w:color="auto" w:sz="4" w:space="0"/>
              <w:right w:val="single" w:color="auto" w:sz="4" w:space="0"/>
            </w:tcBorders>
            <w:vAlign w:val="center"/>
          </w:tcPr>
          <w:p w14:paraId="3E9FA2A2">
            <w:pPr>
              <w:jc w:val="center"/>
              <w:rPr>
                <w:rFonts w:hint="eastAsia" w:ascii="宋体" w:hAnsi="宋体" w:eastAsia="宋体" w:cs="宋体"/>
                <w:sz w:val="21"/>
                <w:szCs w:val="21"/>
              </w:rPr>
            </w:pPr>
            <w:r>
              <w:rPr>
                <w:rFonts w:hint="eastAsia" w:ascii="宋体" w:hAnsi="宋体" w:eastAsia="宋体" w:cs="宋体"/>
                <w:sz w:val="21"/>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14:paraId="06058F07">
            <w:pPr>
              <w:jc w:val="center"/>
              <w:rPr>
                <w:rFonts w:hint="eastAsia" w:ascii="宋体" w:hAnsi="宋体" w:eastAsia="宋体" w:cs="宋体"/>
                <w:sz w:val="21"/>
                <w:szCs w:val="21"/>
              </w:rPr>
            </w:pPr>
            <w:r>
              <w:rPr>
                <w:rFonts w:hint="eastAsia" w:ascii="宋体" w:hAnsi="宋体" w:eastAsia="宋体" w:cs="宋体"/>
                <w:sz w:val="21"/>
                <w:szCs w:val="21"/>
              </w:rPr>
              <w:t>身份证号</w:t>
            </w:r>
          </w:p>
        </w:tc>
      </w:tr>
      <w:tr w14:paraId="022B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7E9816D4">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3D27829">
            <w:pPr>
              <w:jc w:val="center"/>
              <w:rPr>
                <w:rFonts w:hint="eastAsia" w:ascii="宋体" w:hAnsi="宋体" w:eastAsia="宋体" w:cs="宋体"/>
                <w:sz w:val="21"/>
                <w:szCs w:val="21"/>
              </w:rPr>
            </w:pPr>
          </w:p>
        </w:tc>
        <w:tc>
          <w:tcPr>
            <w:tcW w:w="2260" w:type="pct"/>
            <w:gridSpan w:val="3"/>
            <w:tcBorders>
              <w:top w:val="single" w:color="auto" w:sz="4" w:space="0"/>
              <w:left w:val="nil"/>
              <w:bottom w:val="single" w:color="auto" w:sz="4" w:space="0"/>
              <w:right w:val="single" w:color="auto" w:sz="4" w:space="0"/>
            </w:tcBorders>
            <w:vAlign w:val="center"/>
          </w:tcPr>
          <w:p w14:paraId="3AE3B96B">
            <w:pPr>
              <w:jc w:val="center"/>
              <w:rPr>
                <w:rFonts w:hint="eastAsia" w:ascii="宋体" w:hAnsi="宋体" w:eastAsia="宋体" w:cs="宋体"/>
                <w:sz w:val="21"/>
                <w:szCs w:val="21"/>
              </w:rPr>
            </w:pPr>
          </w:p>
        </w:tc>
      </w:tr>
      <w:tr w14:paraId="7DF2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5733443C">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2E4D1F8">
            <w:pPr>
              <w:jc w:val="center"/>
              <w:rPr>
                <w:rFonts w:hint="eastAsia" w:ascii="宋体" w:hAnsi="宋体" w:eastAsia="宋体" w:cs="宋体"/>
                <w:sz w:val="21"/>
                <w:szCs w:val="21"/>
              </w:rPr>
            </w:pPr>
            <w:r>
              <w:rPr>
                <w:rFonts w:hint="eastAsia" w:ascii="宋体" w:hAnsi="宋体" w:eastAsia="宋体" w:cs="宋体"/>
                <w:sz w:val="21"/>
                <w:szCs w:val="21"/>
              </w:rPr>
              <w:t>…</w:t>
            </w:r>
          </w:p>
        </w:tc>
        <w:tc>
          <w:tcPr>
            <w:tcW w:w="2260" w:type="pct"/>
            <w:gridSpan w:val="3"/>
            <w:tcBorders>
              <w:top w:val="single" w:color="auto" w:sz="4" w:space="0"/>
              <w:left w:val="nil"/>
              <w:bottom w:val="single" w:color="auto" w:sz="4" w:space="0"/>
              <w:right w:val="single" w:color="auto" w:sz="4" w:space="0"/>
            </w:tcBorders>
            <w:vAlign w:val="center"/>
          </w:tcPr>
          <w:p w14:paraId="7E469884">
            <w:pPr>
              <w:jc w:val="center"/>
              <w:rPr>
                <w:rFonts w:hint="eastAsia" w:ascii="宋体" w:hAnsi="宋体" w:eastAsia="宋体" w:cs="宋体"/>
                <w:sz w:val="21"/>
                <w:szCs w:val="21"/>
              </w:rPr>
            </w:pPr>
            <w:r>
              <w:rPr>
                <w:rFonts w:hint="eastAsia" w:ascii="宋体" w:hAnsi="宋体" w:eastAsia="宋体" w:cs="宋体"/>
                <w:sz w:val="21"/>
                <w:szCs w:val="21"/>
              </w:rPr>
              <w:t>…</w:t>
            </w:r>
          </w:p>
        </w:tc>
      </w:tr>
      <w:tr w14:paraId="0518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0604BCD8">
            <w:pPr>
              <w:jc w:val="center"/>
              <w:rPr>
                <w:rFonts w:hint="eastAsia" w:ascii="宋体" w:hAnsi="宋体" w:eastAsia="宋体" w:cs="宋体"/>
                <w:sz w:val="21"/>
                <w:szCs w:val="21"/>
              </w:rPr>
            </w:pPr>
            <w:r>
              <w:rPr>
                <w:rFonts w:hint="eastAsia" w:ascii="宋体" w:hAnsi="宋体" w:eastAsia="宋体" w:cs="宋体"/>
                <w:sz w:val="21"/>
                <w:szCs w:val="21"/>
              </w:rPr>
              <w:t>管理关系单位名称</w:t>
            </w:r>
          </w:p>
        </w:tc>
        <w:tc>
          <w:tcPr>
            <w:tcW w:w="1181" w:type="pct"/>
            <w:tcBorders>
              <w:top w:val="single" w:color="auto" w:sz="4" w:space="0"/>
              <w:left w:val="nil"/>
              <w:bottom w:val="single" w:color="auto" w:sz="4" w:space="0"/>
              <w:right w:val="single" w:color="auto" w:sz="4" w:space="0"/>
            </w:tcBorders>
            <w:vAlign w:val="center"/>
          </w:tcPr>
          <w:p w14:paraId="4F536759">
            <w:pPr>
              <w:jc w:val="center"/>
              <w:rPr>
                <w:rFonts w:hint="eastAsia" w:ascii="宋体" w:hAnsi="宋体" w:eastAsia="宋体" w:cs="宋体"/>
                <w:sz w:val="21"/>
                <w:szCs w:val="21"/>
              </w:rPr>
            </w:pPr>
            <w:r>
              <w:rPr>
                <w:rFonts w:hint="eastAsia" w:ascii="宋体" w:hAnsi="宋体" w:eastAsia="宋体" w:cs="宋体"/>
                <w:sz w:val="21"/>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44D2F9C7">
            <w:pPr>
              <w:jc w:val="center"/>
              <w:rPr>
                <w:rFonts w:hint="eastAsia" w:ascii="宋体" w:hAnsi="宋体" w:eastAsia="宋体" w:cs="宋体"/>
                <w:sz w:val="21"/>
                <w:szCs w:val="21"/>
              </w:rPr>
            </w:pPr>
          </w:p>
        </w:tc>
      </w:tr>
      <w:tr w14:paraId="42B9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7242E15F">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78A076EE">
            <w:pPr>
              <w:jc w:val="center"/>
              <w:rPr>
                <w:rFonts w:hint="eastAsia" w:ascii="宋体" w:hAnsi="宋体" w:eastAsia="宋体" w:cs="宋体"/>
                <w:sz w:val="21"/>
                <w:szCs w:val="21"/>
              </w:rPr>
            </w:pPr>
            <w:r>
              <w:rPr>
                <w:rFonts w:hint="eastAsia" w:ascii="宋体" w:hAnsi="宋体" w:eastAsia="宋体" w:cs="宋体"/>
                <w:sz w:val="21"/>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127BF8D1">
            <w:pPr>
              <w:jc w:val="center"/>
              <w:rPr>
                <w:rFonts w:hint="eastAsia" w:ascii="宋体" w:hAnsi="宋体" w:eastAsia="宋体" w:cs="宋体"/>
                <w:sz w:val="21"/>
                <w:szCs w:val="21"/>
              </w:rPr>
            </w:pPr>
          </w:p>
        </w:tc>
      </w:tr>
      <w:tr w14:paraId="39F3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0934D6E1">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3442" w:type="pct"/>
            <w:gridSpan w:val="4"/>
            <w:tcBorders>
              <w:top w:val="single" w:color="auto" w:sz="4" w:space="0"/>
              <w:left w:val="nil"/>
              <w:bottom w:val="single" w:color="auto" w:sz="4" w:space="0"/>
              <w:right w:val="single" w:color="auto" w:sz="4" w:space="0"/>
            </w:tcBorders>
            <w:vAlign w:val="center"/>
          </w:tcPr>
          <w:p w14:paraId="3F4D360D">
            <w:pPr>
              <w:jc w:val="center"/>
              <w:rPr>
                <w:rFonts w:hint="eastAsia" w:ascii="宋体" w:hAnsi="宋体" w:eastAsia="宋体" w:cs="宋体"/>
                <w:sz w:val="21"/>
                <w:szCs w:val="21"/>
              </w:rPr>
            </w:pPr>
          </w:p>
        </w:tc>
      </w:tr>
    </w:tbl>
    <w:p w14:paraId="05F8BFD2">
      <w:pPr>
        <w:spacing w:line="440" w:lineRule="exact"/>
        <w:rPr>
          <w:rFonts w:hint="eastAsia" w:ascii="仿宋_GB2312" w:hAnsi="仿宋_GB2312" w:eastAsia="仿宋_GB2312" w:cs="仿宋_GB2312"/>
          <w:sz w:val="24"/>
          <w:szCs w:val="24"/>
        </w:rPr>
      </w:pPr>
    </w:p>
    <w:p w14:paraId="5BA1C7AA">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响应单位</w:t>
      </w:r>
      <w:r>
        <w:rPr>
          <w:rFonts w:hint="eastAsia" w:ascii="宋体" w:hAnsi="宋体" w:eastAsia="宋体" w:cs="宋体"/>
          <w:sz w:val="24"/>
          <w:szCs w:val="24"/>
        </w:rPr>
        <w:t>名称：</w:t>
      </w:r>
      <w:r>
        <w:rPr>
          <w:rFonts w:hint="eastAsia" w:ascii="宋体" w:hAnsi="宋体" w:eastAsia="宋体" w:cs="宋体"/>
          <w:sz w:val="24"/>
          <w:szCs w:val="24"/>
          <w:u w:val="single"/>
        </w:rPr>
        <w:t>　　　　　         　　　</w:t>
      </w:r>
      <w:r>
        <w:rPr>
          <w:rFonts w:hint="eastAsia" w:ascii="宋体" w:hAnsi="宋体" w:eastAsia="宋体" w:cs="宋体"/>
          <w:sz w:val="24"/>
          <w:szCs w:val="24"/>
        </w:rPr>
        <w:t>（盖单位公章）</w:t>
      </w:r>
    </w:p>
    <w:p w14:paraId="42E08429">
      <w:pPr>
        <w:spacing w:line="440" w:lineRule="exact"/>
        <w:rPr>
          <w:rFonts w:hint="eastAsia" w:ascii="宋体" w:hAnsi="宋体" w:eastAsia="宋体" w:cs="宋体"/>
          <w:sz w:val="24"/>
          <w:szCs w:val="24"/>
          <w:u w:val="single"/>
        </w:rPr>
      </w:pPr>
      <w:r>
        <w:rPr>
          <w:rFonts w:hint="eastAsia" w:ascii="宋体" w:hAnsi="宋体" w:eastAsia="宋体" w:cs="宋体"/>
          <w:sz w:val="24"/>
          <w:szCs w:val="24"/>
        </w:rPr>
        <w:t>法定代表人（负责人）（签字或盖章）或者其委托代理人（签字）：</w:t>
      </w:r>
      <w:r>
        <w:rPr>
          <w:rFonts w:hint="eastAsia" w:ascii="宋体" w:hAnsi="宋体" w:eastAsia="宋体" w:cs="宋体"/>
          <w:sz w:val="24"/>
          <w:szCs w:val="24"/>
          <w:u w:val="single"/>
        </w:rPr>
        <w:t xml:space="preserve">        </w:t>
      </w:r>
    </w:p>
    <w:p w14:paraId="6B424EED">
      <w:pPr>
        <w:spacing w:line="440" w:lineRule="exact"/>
        <w:jc w:val="left"/>
        <w:rPr>
          <w:rFonts w:hint="eastAsia" w:ascii="宋体" w:hAnsi="宋体" w:eastAsia="宋体" w:cs="宋体"/>
          <w:b/>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72AFE00">
      <w:pPr>
        <w:spacing w:line="360" w:lineRule="auto"/>
        <w:rPr>
          <w:rFonts w:hint="eastAsia" w:ascii="仿宋_GB2312" w:hAnsi="仿宋_GB2312" w:eastAsia="仿宋_GB2312" w:cs="仿宋_GB2312"/>
          <w:b/>
          <w:sz w:val="24"/>
          <w:szCs w:val="24"/>
        </w:rPr>
      </w:pPr>
    </w:p>
    <w:p w14:paraId="58C255B8">
      <w:pPr>
        <w:spacing w:line="360" w:lineRule="auto"/>
        <w:rPr>
          <w:rFonts w:hint="eastAsia"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sz w:val="24"/>
          <w:szCs w:val="24"/>
        </w:rPr>
        <w:t>：</w:t>
      </w:r>
    </w:p>
    <w:p w14:paraId="403757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控股股东/投资人是指出资比例在50%以上，或者出资比例不足50%，但享有公司股东会/董事会控制权的投资方（含单位或者个人）。</w:t>
      </w:r>
    </w:p>
    <w:p w14:paraId="19D0DE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高级管理人员是指公司的董事、监事、总经理、副总经理以及公司在国家企业信用信息公示系统列示的其他主要人员。</w:t>
      </w:r>
    </w:p>
    <w:p w14:paraId="3DFB56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管理关系单位是指与不具有出资持股关系的其他单位之间存在管理与被管理关系的单位。管理关系单位是指投标人的上级单位，被管理关系单位是指投标人的下级单位。</w:t>
      </w:r>
    </w:p>
    <w:p w14:paraId="449E4A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如未有相关情况，请在相应栏填写“无”。</w:t>
      </w:r>
    </w:p>
    <w:p w14:paraId="087ED1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响应人应如实</w:t>
      </w:r>
      <w:r>
        <w:rPr>
          <w:rFonts w:hint="eastAsia" w:ascii="宋体" w:hAnsi="宋体" w:eastAsia="宋体" w:cs="宋体"/>
          <w:sz w:val="24"/>
          <w:szCs w:val="24"/>
          <w:lang w:val="en-US" w:eastAsia="zh-CN"/>
        </w:rPr>
        <w:t>填</w:t>
      </w:r>
      <w:r>
        <w:rPr>
          <w:rFonts w:hint="eastAsia" w:ascii="宋体" w:hAnsi="宋体" w:eastAsia="宋体" w:cs="宋体"/>
          <w:sz w:val="24"/>
          <w:szCs w:val="24"/>
        </w:rPr>
        <w:t>报本单位控股及管理关系人员信息，如存在隐瞒真实情况，提供虚假资料的，经查实主管部门将依据《深圳经济特区政府采购条例》第五十七条的规定进行处罚。</w:t>
      </w:r>
    </w:p>
    <w:p w14:paraId="433390B4">
      <w:pPr>
        <w:spacing w:line="520" w:lineRule="exact"/>
        <w:jc w:val="left"/>
        <w:rPr>
          <w:rFonts w:hint="eastAsia" w:ascii="仿宋_GB2312" w:hAnsi="宋体" w:eastAsia="仿宋_GB2312"/>
          <w:sz w:val="24"/>
          <w:szCs w:val="32"/>
        </w:rPr>
      </w:pPr>
    </w:p>
    <w:p w14:paraId="55FE4393">
      <w:pPr>
        <w:spacing w:line="520" w:lineRule="exact"/>
        <w:jc w:val="left"/>
        <w:rPr>
          <w:rFonts w:hint="eastAsia" w:ascii="仿宋_GB2312" w:hAnsi="宋体" w:eastAsia="仿宋_GB2312"/>
          <w:sz w:val="24"/>
          <w:szCs w:val="32"/>
        </w:rPr>
      </w:pPr>
    </w:p>
    <w:p w14:paraId="70310635">
      <w:pPr>
        <w:spacing w:line="520" w:lineRule="exact"/>
        <w:jc w:val="left"/>
        <w:rPr>
          <w:rFonts w:hint="eastAsia" w:ascii="仿宋_GB2312" w:hAnsi="宋体" w:eastAsia="仿宋_GB2312"/>
          <w:sz w:val="24"/>
          <w:szCs w:val="32"/>
        </w:rPr>
      </w:pPr>
    </w:p>
    <w:p w14:paraId="32B6E50B">
      <w:pPr>
        <w:spacing w:line="520" w:lineRule="exact"/>
        <w:jc w:val="left"/>
        <w:rPr>
          <w:rFonts w:hint="eastAsia" w:ascii="仿宋_GB2312" w:hAnsi="宋体" w:eastAsia="仿宋_GB2312"/>
          <w:sz w:val="24"/>
          <w:szCs w:val="32"/>
        </w:rPr>
      </w:pPr>
    </w:p>
    <w:p w14:paraId="5352E859">
      <w:pPr>
        <w:spacing w:line="520" w:lineRule="exact"/>
        <w:jc w:val="left"/>
        <w:rPr>
          <w:rFonts w:hint="eastAsia" w:ascii="仿宋_GB2312" w:hAnsi="宋体" w:eastAsia="仿宋_GB2312"/>
          <w:sz w:val="24"/>
          <w:szCs w:val="32"/>
        </w:rPr>
      </w:pPr>
    </w:p>
    <w:p w14:paraId="6F7456F7">
      <w:pPr>
        <w:spacing w:line="520" w:lineRule="exact"/>
        <w:jc w:val="left"/>
        <w:rPr>
          <w:rFonts w:hint="eastAsia" w:ascii="仿宋_GB2312" w:hAnsi="宋体" w:eastAsia="仿宋_GB2312"/>
          <w:sz w:val="24"/>
          <w:szCs w:val="32"/>
        </w:rPr>
      </w:pPr>
    </w:p>
    <w:p w14:paraId="4282365B">
      <w:pPr>
        <w:spacing w:line="520" w:lineRule="exact"/>
        <w:jc w:val="left"/>
        <w:rPr>
          <w:rFonts w:hint="eastAsia" w:ascii="仿宋_GB2312" w:hAnsi="宋体" w:eastAsia="仿宋_GB2312"/>
          <w:sz w:val="24"/>
          <w:szCs w:val="32"/>
        </w:rPr>
      </w:pPr>
    </w:p>
    <w:p w14:paraId="01F98537">
      <w:pPr>
        <w:spacing w:line="520" w:lineRule="exact"/>
        <w:jc w:val="left"/>
        <w:rPr>
          <w:rFonts w:hint="eastAsia" w:ascii="仿宋_GB2312" w:hAnsi="宋体" w:eastAsia="仿宋_GB2312"/>
          <w:sz w:val="24"/>
          <w:szCs w:val="32"/>
        </w:rPr>
      </w:pPr>
    </w:p>
    <w:p w14:paraId="322A0A17">
      <w:pPr>
        <w:spacing w:line="520" w:lineRule="exact"/>
        <w:jc w:val="left"/>
        <w:rPr>
          <w:rFonts w:hint="eastAsia" w:ascii="仿宋_GB2312" w:hAnsi="宋体" w:eastAsia="仿宋_GB2312"/>
          <w:sz w:val="24"/>
          <w:szCs w:val="32"/>
        </w:rPr>
      </w:pPr>
    </w:p>
    <w:p w14:paraId="377B4E1F">
      <w:pPr>
        <w:spacing w:line="520" w:lineRule="exact"/>
        <w:jc w:val="left"/>
        <w:rPr>
          <w:rFonts w:hint="eastAsia" w:ascii="仿宋_GB2312" w:hAnsi="宋体" w:eastAsia="仿宋_GB2312"/>
          <w:sz w:val="24"/>
          <w:szCs w:val="32"/>
        </w:rPr>
      </w:pPr>
    </w:p>
    <w:p w14:paraId="547D3E47">
      <w:pPr>
        <w:spacing w:line="520" w:lineRule="exact"/>
        <w:jc w:val="left"/>
        <w:rPr>
          <w:rFonts w:hint="eastAsia" w:ascii="仿宋_GB2312" w:hAnsi="宋体" w:eastAsia="仿宋_GB2312"/>
          <w:sz w:val="24"/>
          <w:szCs w:val="32"/>
        </w:rPr>
      </w:pPr>
    </w:p>
    <w:p w14:paraId="68E045FF">
      <w:pPr>
        <w:spacing w:line="520" w:lineRule="exact"/>
        <w:jc w:val="left"/>
        <w:rPr>
          <w:rFonts w:hint="eastAsia" w:ascii="仿宋_GB2312" w:hAnsi="宋体" w:eastAsia="仿宋_GB2312"/>
          <w:sz w:val="24"/>
          <w:szCs w:val="32"/>
        </w:rPr>
      </w:pPr>
    </w:p>
    <w:p w14:paraId="525F41A3">
      <w:pPr>
        <w:spacing w:line="520" w:lineRule="exact"/>
        <w:jc w:val="left"/>
        <w:rPr>
          <w:rFonts w:hint="eastAsia" w:ascii="仿宋_GB2312" w:hAnsi="宋体" w:eastAsia="仿宋_GB2312"/>
          <w:sz w:val="24"/>
          <w:szCs w:val="32"/>
        </w:rPr>
      </w:pPr>
    </w:p>
    <w:p w14:paraId="489CE10F">
      <w:pPr>
        <w:spacing w:line="520" w:lineRule="exact"/>
        <w:jc w:val="left"/>
        <w:rPr>
          <w:rFonts w:hint="eastAsia" w:ascii="仿宋_GB2312" w:hAnsi="宋体" w:eastAsia="仿宋_GB2312"/>
          <w:sz w:val="24"/>
          <w:szCs w:val="32"/>
        </w:rPr>
      </w:pPr>
    </w:p>
    <w:p w14:paraId="30F444BA">
      <w:pPr>
        <w:spacing w:line="520" w:lineRule="exact"/>
        <w:jc w:val="left"/>
        <w:rPr>
          <w:rFonts w:hint="eastAsia" w:ascii="仿宋_GB2312" w:hAnsi="宋体" w:eastAsia="仿宋_GB2312"/>
          <w:sz w:val="24"/>
          <w:szCs w:val="32"/>
        </w:rPr>
      </w:pPr>
    </w:p>
    <w:p w14:paraId="2F5D8879">
      <w:pPr>
        <w:spacing w:line="520" w:lineRule="exact"/>
        <w:jc w:val="left"/>
        <w:rPr>
          <w:rFonts w:hint="eastAsia" w:ascii="仿宋_GB2312" w:hAnsi="宋体" w:eastAsia="仿宋_GB2312"/>
          <w:sz w:val="24"/>
          <w:szCs w:val="32"/>
        </w:rPr>
      </w:pPr>
    </w:p>
    <w:p w14:paraId="5C72B390">
      <w:pPr>
        <w:spacing w:line="520" w:lineRule="exact"/>
        <w:jc w:val="left"/>
        <w:rPr>
          <w:rFonts w:hint="eastAsia" w:ascii="仿宋_GB2312" w:hAnsi="宋体" w:eastAsia="仿宋_GB2312"/>
          <w:sz w:val="24"/>
          <w:szCs w:val="32"/>
        </w:rPr>
      </w:pPr>
    </w:p>
    <w:p w14:paraId="6F6390E7">
      <w:pPr>
        <w:spacing w:line="520" w:lineRule="exact"/>
        <w:jc w:val="left"/>
        <w:rPr>
          <w:rFonts w:hint="eastAsia" w:ascii="仿宋_GB2312" w:hAnsi="宋体" w:eastAsia="仿宋_GB2312"/>
          <w:sz w:val="24"/>
          <w:szCs w:val="32"/>
        </w:rPr>
      </w:pPr>
    </w:p>
    <w:p w14:paraId="080BCF0E">
      <w:pPr>
        <w:spacing w:line="520" w:lineRule="exact"/>
        <w:jc w:val="left"/>
        <w:rPr>
          <w:rFonts w:hint="eastAsia" w:ascii="宋体" w:hAnsi="宋体" w:eastAsia="宋体" w:cs="宋体"/>
          <w:sz w:val="24"/>
          <w:szCs w:val="32"/>
          <w:lang w:val="en-US" w:eastAsia="zh-CN"/>
        </w:rPr>
      </w:pPr>
      <w:r>
        <w:rPr>
          <w:rFonts w:hint="eastAsia" w:ascii="宋体" w:hAnsi="宋体" w:eastAsia="宋体" w:cs="宋体"/>
          <w:sz w:val="24"/>
          <w:szCs w:val="32"/>
        </w:rPr>
        <w:t>附件</w:t>
      </w:r>
      <w:r>
        <w:rPr>
          <w:rFonts w:hint="eastAsia" w:ascii="宋体" w:hAnsi="宋体" w:eastAsia="宋体" w:cs="宋体"/>
          <w:sz w:val="24"/>
          <w:szCs w:val="32"/>
          <w:lang w:val="en-US" w:eastAsia="zh-CN"/>
        </w:rPr>
        <w:t>6：</w:t>
      </w:r>
    </w:p>
    <w:p w14:paraId="7332B58E">
      <w:pPr>
        <w:tabs>
          <w:tab w:val="left" w:pos="9351"/>
          <w:tab w:val="left" w:pos="11136"/>
          <w:tab w:val="left" w:pos="13026"/>
          <w:tab w:val="left" w:pos="14181"/>
        </w:tabs>
        <w:spacing w:line="520" w:lineRule="exact"/>
        <w:jc w:val="center"/>
        <w:rPr>
          <w:rFonts w:ascii="宋体" w:hAnsi="宋体"/>
          <w:b/>
          <w:sz w:val="44"/>
          <w:szCs w:val="44"/>
        </w:rPr>
      </w:pPr>
      <w:r>
        <w:rPr>
          <w:rFonts w:hint="eastAsia" w:ascii="宋体" w:hAnsi="宋体"/>
          <w:b/>
          <w:sz w:val="44"/>
          <w:szCs w:val="44"/>
        </w:rPr>
        <w:t>响应承诺书</w:t>
      </w:r>
    </w:p>
    <w:p w14:paraId="671E415B">
      <w:pPr>
        <w:tabs>
          <w:tab w:val="left" w:pos="9351"/>
          <w:tab w:val="left" w:pos="11136"/>
          <w:tab w:val="left" w:pos="13026"/>
          <w:tab w:val="left" w:pos="14181"/>
        </w:tabs>
        <w:spacing w:line="520" w:lineRule="exact"/>
        <w:jc w:val="center"/>
        <w:rPr>
          <w:rFonts w:ascii="宋体" w:hAnsi="宋体"/>
          <w:b/>
          <w:color w:val="FF0000"/>
          <w:sz w:val="44"/>
          <w:szCs w:val="44"/>
        </w:rPr>
      </w:pPr>
    </w:p>
    <w:p w14:paraId="0E94359F">
      <w:pPr>
        <w:spacing w:line="400" w:lineRule="exact"/>
        <w:rPr>
          <w:rFonts w:hint="eastAsia" w:ascii="宋体" w:hAnsi="宋体" w:eastAsia="宋体" w:cs="宋体"/>
          <w:sz w:val="24"/>
          <w:szCs w:val="24"/>
        </w:rPr>
      </w:pPr>
      <w:r>
        <w:rPr>
          <w:rFonts w:hint="eastAsia" w:ascii="宋体" w:hAnsi="宋体" w:eastAsia="宋体" w:cs="宋体"/>
          <w:sz w:val="24"/>
          <w:szCs w:val="24"/>
        </w:rPr>
        <w:t>致：深圳市光明区人民医院</w:t>
      </w:r>
    </w:p>
    <w:p w14:paraId="7BEA26C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竞标单位</w:t>
      </w:r>
      <w:r>
        <w:rPr>
          <w:rFonts w:hint="eastAsia" w:ascii="宋体" w:hAnsi="宋体" w:eastAsia="宋体" w:cs="宋体"/>
          <w:sz w:val="24"/>
          <w:szCs w:val="24"/>
        </w:rPr>
        <w:t>在参与深圳市光明区人民医院采购过程中做出如下承诺：</w:t>
      </w:r>
    </w:p>
    <w:p w14:paraId="10A3776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14:paraId="2CEAE34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2.不向</w:t>
      </w:r>
      <w:r>
        <w:rPr>
          <w:rFonts w:hint="eastAsia" w:ascii="宋体" w:hAnsi="宋体" w:eastAsia="宋体" w:cs="宋体"/>
          <w:sz w:val="24"/>
          <w:szCs w:val="24"/>
          <w:lang w:eastAsia="zh-CN"/>
        </w:rPr>
        <w:t>竞标单位</w:t>
      </w:r>
      <w:r>
        <w:rPr>
          <w:rFonts w:hint="eastAsia" w:ascii="宋体" w:hAnsi="宋体" w:eastAsia="宋体" w:cs="宋体"/>
          <w:sz w:val="24"/>
          <w:szCs w:val="24"/>
        </w:rPr>
        <w:t>代表、评审专家和采购部门行贿或者提供其他不正当利益。</w:t>
      </w:r>
    </w:p>
    <w:p w14:paraId="518CCDD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3.严格执行采购文件，在评审过程中不与采购人代表私下协商谈判。</w:t>
      </w:r>
    </w:p>
    <w:p w14:paraId="771CB77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4.不与采购人代表、采购部门或者其他</w:t>
      </w:r>
      <w:r>
        <w:rPr>
          <w:rFonts w:hint="eastAsia" w:ascii="宋体" w:hAnsi="宋体" w:eastAsia="宋体" w:cs="宋体"/>
          <w:sz w:val="24"/>
          <w:szCs w:val="24"/>
          <w:lang w:eastAsia="zh-CN"/>
        </w:rPr>
        <w:t>竞标单位</w:t>
      </w:r>
      <w:r>
        <w:rPr>
          <w:rFonts w:hint="eastAsia" w:ascii="宋体" w:hAnsi="宋体" w:eastAsia="宋体" w:cs="宋体"/>
          <w:sz w:val="24"/>
          <w:szCs w:val="24"/>
        </w:rPr>
        <w:t>恶意串通。</w:t>
      </w:r>
    </w:p>
    <w:p w14:paraId="41750AA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5.保证公平竞争，按照采购文件规定要求提供证明材料，不提供虚假材料谋取成交资格。</w:t>
      </w:r>
    </w:p>
    <w:p w14:paraId="546AADA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6.自觉维护采购市场秩序，不以不正当手段诋毁和排挤其他</w:t>
      </w:r>
      <w:r>
        <w:rPr>
          <w:rFonts w:hint="eastAsia" w:ascii="宋体" w:hAnsi="宋体" w:eastAsia="宋体" w:cs="宋体"/>
          <w:sz w:val="24"/>
          <w:szCs w:val="24"/>
          <w:lang w:eastAsia="zh-CN"/>
        </w:rPr>
        <w:t>竞标单位</w:t>
      </w:r>
      <w:r>
        <w:rPr>
          <w:rFonts w:hint="eastAsia" w:ascii="宋体" w:hAnsi="宋体" w:eastAsia="宋体" w:cs="宋体"/>
          <w:sz w:val="24"/>
          <w:szCs w:val="24"/>
        </w:rPr>
        <w:t>。</w:t>
      </w:r>
    </w:p>
    <w:p w14:paraId="634B506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7.按照采购内容和标准，在规定时限内与采购人签订采购</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"http://www.fdcew.com/gw/List_211.html"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合同</w:t>
      </w:r>
      <w:r>
        <w:rPr>
          <w:rFonts w:hint="eastAsia" w:ascii="宋体" w:hAnsi="宋体" w:eastAsia="宋体" w:cs="宋体"/>
          <w:sz w:val="24"/>
          <w:szCs w:val="24"/>
        </w:rPr>
        <w:fldChar w:fldCharType="end"/>
      </w:r>
      <w:r>
        <w:rPr>
          <w:rFonts w:hint="eastAsia" w:ascii="宋体" w:hAnsi="宋体" w:eastAsia="宋体" w:cs="宋体"/>
          <w:sz w:val="24"/>
          <w:szCs w:val="24"/>
        </w:rPr>
        <w:t>。</w:t>
      </w:r>
    </w:p>
    <w:p w14:paraId="4B3C6BE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8.成交后严格履行合同，不与采购人代表私自更改合同或降低合同标准，损公肥私。</w:t>
      </w:r>
    </w:p>
    <w:p w14:paraId="5E6BA798">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如违背上述承诺，自愿被取消项目中选资格，列入不良行为记录名单，三年内被禁止参与深圳市光明区人民医院采购活动，并接受有关法律、</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"http://www.fdcew.com/fgwk/"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法规</w:t>
      </w:r>
      <w:r>
        <w:rPr>
          <w:rFonts w:hint="eastAsia" w:ascii="宋体" w:hAnsi="宋体" w:eastAsia="宋体" w:cs="宋体"/>
          <w:sz w:val="24"/>
          <w:szCs w:val="24"/>
        </w:rPr>
        <w:fldChar w:fldCharType="end"/>
      </w:r>
      <w:r>
        <w:rPr>
          <w:rFonts w:hint="eastAsia" w:ascii="宋体" w:hAnsi="宋体" w:eastAsia="宋体" w:cs="宋体"/>
          <w:sz w:val="24"/>
          <w:szCs w:val="24"/>
        </w:rPr>
        <w:t>、规章、</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"http://www.fdcew.com/hypx/List_177.html"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制度</w:t>
      </w:r>
      <w:r>
        <w:rPr>
          <w:rFonts w:hint="eastAsia" w:ascii="宋体" w:hAnsi="宋体" w:eastAsia="宋体" w:cs="宋体"/>
          <w:sz w:val="24"/>
          <w:szCs w:val="24"/>
        </w:rPr>
        <w:fldChar w:fldCharType="end"/>
      </w:r>
      <w:r>
        <w:rPr>
          <w:rFonts w:hint="eastAsia" w:ascii="宋体" w:hAnsi="宋体" w:eastAsia="宋体" w:cs="宋体"/>
          <w:sz w:val="24"/>
          <w:szCs w:val="24"/>
        </w:rPr>
        <w:t>的处罚。</w:t>
      </w:r>
    </w:p>
    <w:p w14:paraId="12FEBED3">
      <w:pPr>
        <w:spacing w:line="400" w:lineRule="exact"/>
        <w:ind w:firstLine="360" w:firstLineChars="150"/>
        <w:rPr>
          <w:rFonts w:hint="eastAsia" w:ascii="宋体" w:hAnsi="宋体" w:eastAsia="宋体" w:cs="宋体"/>
          <w:sz w:val="24"/>
          <w:szCs w:val="24"/>
        </w:rPr>
      </w:pPr>
    </w:p>
    <w:p w14:paraId="5CB6A0DB">
      <w:pPr>
        <w:spacing w:line="400" w:lineRule="exact"/>
        <w:ind w:firstLine="4920" w:firstLineChars="2050"/>
        <w:rPr>
          <w:rFonts w:hint="eastAsia" w:ascii="宋体" w:hAnsi="宋体" w:eastAsia="宋体" w:cs="宋体"/>
          <w:sz w:val="24"/>
          <w:szCs w:val="24"/>
        </w:rPr>
      </w:pPr>
      <w:r>
        <w:rPr>
          <w:rFonts w:hint="eastAsia" w:ascii="宋体" w:hAnsi="宋体" w:eastAsia="宋体" w:cs="宋体"/>
          <w:sz w:val="24"/>
          <w:szCs w:val="24"/>
          <w:lang w:eastAsia="zh-CN"/>
        </w:rPr>
        <w:t>竞标单位</w:t>
      </w:r>
      <w:r>
        <w:rPr>
          <w:rFonts w:hint="eastAsia" w:ascii="宋体" w:hAnsi="宋体" w:eastAsia="宋体" w:cs="宋体"/>
          <w:sz w:val="24"/>
          <w:szCs w:val="24"/>
        </w:rPr>
        <w:t>名称（盖章）：</w:t>
      </w:r>
    </w:p>
    <w:p w14:paraId="708DB260">
      <w:pPr>
        <w:spacing w:line="400" w:lineRule="exact"/>
        <w:ind w:firstLine="4920" w:firstLineChars="2050"/>
        <w:rPr>
          <w:rFonts w:hint="eastAsia" w:ascii="宋体" w:hAnsi="宋体" w:eastAsia="宋体" w:cs="宋体"/>
          <w:sz w:val="24"/>
          <w:szCs w:val="24"/>
        </w:rPr>
      </w:pPr>
    </w:p>
    <w:p w14:paraId="5345745B">
      <w:pPr>
        <w:spacing w:line="400" w:lineRule="exact"/>
        <w:ind w:firstLine="4920" w:firstLineChars="2050"/>
        <w:rPr>
          <w:rFonts w:hint="eastAsia" w:ascii="宋体" w:hAnsi="宋体" w:eastAsia="宋体" w:cs="宋体"/>
          <w:sz w:val="24"/>
          <w:szCs w:val="24"/>
        </w:rPr>
      </w:pPr>
      <w:r>
        <w:rPr>
          <w:rFonts w:hint="eastAsia" w:ascii="宋体" w:hAnsi="宋体" w:eastAsia="宋体" w:cs="宋体"/>
          <w:sz w:val="24"/>
          <w:szCs w:val="24"/>
        </w:rPr>
        <w:t>法定代表人（签名）：</w:t>
      </w:r>
    </w:p>
    <w:p w14:paraId="30C639AB">
      <w:pPr>
        <w:spacing w:line="400" w:lineRule="exact"/>
        <w:ind w:firstLine="480" w:firstLineChars="200"/>
        <w:rPr>
          <w:rFonts w:hint="eastAsia" w:ascii="宋体" w:hAnsi="宋体" w:eastAsia="宋体" w:cs="宋体"/>
          <w:sz w:val="24"/>
          <w:szCs w:val="24"/>
        </w:rPr>
      </w:pPr>
    </w:p>
    <w:p w14:paraId="2F0A97C4">
      <w:pPr>
        <w:spacing w:line="400" w:lineRule="exact"/>
        <w:ind w:firstLine="480" w:firstLineChars="200"/>
        <w:rPr>
          <w:rFonts w:hint="eastAsia" w:ascii="宋体" w:hAnsi="宋体" w:eastAsia="宋体" w:cs="宋体"/>
          <w:sz w:val="24"/>
          <w:szCs w:val="24"/>
        </w:rPr>
      </w:pPr>
    </w:p>
    <w:p w14:paraId="27DB71CC">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宋体" w:hAnsi="宋体" w:eastAsia="宋体" w:cs="宋体"/>
          <w:sz w:val="24"/>
          <w:szCs w:val="24"/>
        </w:rPr>
        <w:t>日期：        年    月    日</w:t>
      </w:r>
    </w:p>
    <w:p w14:paraId="4F3413CF">
      <w:pPr>
        <w:pStyle w:val="4"/>
        <w:spacing w:before="120" w:after="120"/>
        <w:rPr>
          <w:rFonts w:hint="eastAsia" w:ascii="仿宋_GB2312" w:eastAsia="仿宋_GB2312"/>
          <w:b w:val="0"/>
          <w:bCs/>
          <w:kern w:val="1"/>
          <w:sz w:val="24"/>
          <w:szCs w:val="24"/>
        </w:rPr>
      </w:pPr>
    </w:p>
    <w:p w14:paraId="54CD0A6A">
      <w:pPr>
        <w:pStyle w:val="4"/>
        <w:spacing w:before="120" w:after="120"/>
        <w:rPr>
          <w:rFonts w:hint="eastAsia" w:ascii="仿宋_GB2312" w:eastAsia="仿宋_GB2312"/>
          <w:b w:val="0"/>
          <w:kern w:val="1"/>
          <w:sz w:val="24"/>
          <w:szCs w:val="24"/>
        </w:rPr>
      </w:pPr>
    </w:p>
    <w:p w14:paraId="2BF2B06E">
      <w:pPr>
        <w:rPr>
          <w:rFonts w:hint="eastAsia"/>
        </w:rPr>
      </w:pPr>
    </w:p>
    <w:p w14:paraId="2A152C0C">
      <w:pPr>
        <w:rPr>
          <w:rFonts w:hint="eastAsia"/>
        </w:rPr>
      </w:pPr>
    </w:p>
    <w:p w14:paraId="19DD50B4">
      <w:pPr>
        <w:pStyle w:val="4"/>
        <w:spacing w:before="120" w:after="120"/>
        <w:rPr>
          <w:rFonts w:hint="eastAsia" w:ascii="宋体" w:hAnsi="宋体" w:eastAsia="宋体" w:cs="宋体"/>
          <w:b w:val="0"/>
          <w:kern w:val="1"/>
          <w:sz w:val="24"/>
          <w:szCs w:val="24"/>
        </w:rPr>
      </w:pPr>
      <w:r>
        <w:rPr>
          <w:rFonts w:hint="eastAsia" w:ascii="宋体" w:hAnsi="宋体" w:eastAsia="宋体" w:cs="宋体"/>
          <w:b w:val="0"/>
          <w:kern w:val="1"/>
          <w:sz w:val="24"/>
          <w:szCs w:val="24"/>
        </w:rPr>
        <w:t>附件</w:t>
      </w:r>
      <w:r>
        <w:rPr>
          <w:rFonts w:hint="eastAsia" w:ascii="宋体" w:hAnsi="宋体" w:eastAsia="宋体" w:cs="宋体"/>
          <w:b w:val="0"/>
          <w:kern w:val="1"/>
          <w:sz w:val="24"/>
          <w:szCs w:val="24"/>
          <w:lang w:val="en-US" w:eastAsia="zh-CN"/>
        </w:rPr>
        <w:t>7</w:t>
      </w:r>
      <w:r>
        <w:rPr>
          <w:rFonts w:hint="eastAsia" w:ascii="宋体" w:hAnsi="宋体" w:eastAsia="宋体" w:cs="宋体"/>
          <w:b w:val="0"/>
          <w:kern w:val="1"/>
          <w:sz w:val="24"/>
          <w:szCs w:val="24"/>
        </w:rPr>
        <w:t>：</w:t>
      </w:r>
    </w:p>
    <w:p w14:paraId="2559255D">
      <w:pPr>
        <w:pStyle w:val="4"/>
        <w:spacing w:before="120" w:after="120"/>
        <w:jc w:val="center"/>
        <w:rPr>
          <w:rFonts w:ascii="宋体" w:hAnsi="宋体"/>
          <w:color w:val="000000"/>
        </w:rPr>
      </w:pPr>
    </w:p>
    <w:p w14:paraId="0BA73D97">
      <w:pPr>
        <w:pStyle w:val="4"/>
        <w:spacing w:before="120" w:after="120"/>
        <w:jc w:val="center"/>
        <w:rPr>
          <w:rFonts w:hint="eastAsia" w:ascii="宋体" w:hAnsi="宋体"/>
          <w:kern w:val="1"/>
          <w:sz w:val="44"/>
          <w:szCs w:val="44"/>
        </w:rPr>
      </w:pPr>
      <w:r>
        <w:rPr>
          <w:rFonts w:hint="eastAsia" w:ascii="宋体" w:hAnsi="宋体"/>
          <w:kern w:val="1"/>
          <w:sz w:val="44"/>
          <w:szCs w:val="44"/>
        </w:rPr>
        <w:t>法定代表人资格证明书</w:t>
      </w:r>
    </w:p>
    <w:p w14:paraId="3A88FF7E">
      <w:pPr>
        <w:rPr>
          <w:rFonts w:hint="eastAsia"/>
        </w:rPr>
      </w:pPr>
    </w:p>
    <w:p w14:paraId="49A75F3D">
      <w:pPr>
        <w:spacing w:line="440" w:lineRule="exact"/>
        <w:rPr>
          <w:rFonts w:hint="eastAsia" w:ascii="宋体" w:hAnsi="宋体" w:eastAsia="宋体" w:cs="宋体"/>
          <w:kern w:val="1"/>
          <w:sz w:val="24"/>
        </w:rPr>
      </w:pPr>
      <w:r>
        <w:rPr>
          <w:rFonts w:hint="eastAsia" w:ascii="宋体" w:hAnsi="宋体" w:eastAsia="宋体" w:cs="宋体"/>
          <w:kern w:val="1"/>
          <w:sz w:val="24"/>
        </w:rPr>
        <w:t>单位名称：</w:t>
      </w:r>
    </w:p>
    <w:p w14:paraId="240C5F81">
      <w:pPr>
        <w:spacing w:line="440" w:lineRule="exact"/>
        <w:rPr>
          <w:rFonts w:hint="eastAsia" w:ascii="宋体" w:hAnsi="宋体" w:eastAsia="宋体" w:cs="宋体"/>
          <w:kern w:val="1"/>
          <w:sz w:val="24"/>
          <w:u w:val="single"/>
        </w:rPr>
      </w:pPr>
      <w:r>
        <w:rPr>
          <w:rFonts w:hint="eastAsia" w:ascii="宋体" w:hAnsi="宋体" w:eastAsia="宋体" w:cs="宋体"/>
          <w:kern w:val="1"/>
          <w:sz w:val="24"/>
        </w:rPr>
        <w:t>地    址：</w:t>
      </w:r>
    </w:p>
    <w:p w14:paraId="6272F0B8">
      <w:pPr>
        <w:spacing w:line="440" w:lineRule="exact"/>
        <w:rPr>
          <w:rFonts w:hint="eastAsia" w:ascii="宋体" w:hAnsi="宋体" w:eastAsia="宋体" w:cs="宋体"/>
          <w:kern w:val="1"/>
          <w:sz w:val="24"/>
        </w:rPr>
      </w:pPr>
      <w:r>
        <w:rPr>
          <w:rFonts w:hint="eastAsia" w:ascii="宋体" w:hAnsi="宋体" w:eastAsia="宋体" w:cs="宋体"/>
          <w:kern w:val="1"/>
          <w:sz w:val="24"/>
        </w:rPr>
        <w:t>姓    名：</w:t>
      </w:r>
      <w:r>
        <w:rPr>
          <w:rFonts w:hint="eastAsia" w:ascii="宋体" w:hAnsi="宋体" w:eastAsia="宋体" w:cs="宋体"/>
          <w:kern w:val="1"/>
          <w:sz w:val="24"/>
          <w:lang w:val="en-US" w:eastAsia="zh-CN"/>
        </w:rPr>
        <w:t xml:space="preserve">          </w:t>
      </w:r>
      <w:r>
        <w:rPr>
          <w:rFonts w:hint="eastAsia" w:ascii="宋体" w:hAnsi="宋体" w:eastAsia="宋体" w:cs="宋体"/>
          <w:kern w:val="1"/>
          <w:sz w:val="24"/>
        </w:rPr>
        <w:t xml:space="preserve">性别： </w:t>
      </w:r>
      <w:r>
        <w:rPr>
          <w:rFonts w:hint="eastAsia" w:ascii="宋体" w:hAnsi="宋体" w:eastAsia="宋体" w:cs="宋体"/>
          <w:kern w:val="1"/>
          <w:sz w:val="24"/>
          <w:lang w:val="en-US" w:eastAsia="zh-CN"/>
        </w:rPr>
        <w:t xml:space="preserve">          </w:t>
      </w:r>
      <w:r>
        <w:rPr>
          <w:rFonts w:hint="eastAsia" w:ascii="宋体" w:hAnsi="宋体" w:eastAsia="宋体" w:cs="宋体"/>
          <w:kern w:val="1"/>
          <w:sz w:val="24"/>
        </w:rPr>
        <w:t xml:space="preserve"> 年龄： </w:t>
      </w:r>
      <w:r>
        <w:rPr>
          <w:rFonts w:hint="eastAsia" w:ascii="宋体" w:hAnsi="宋体" w:eastAsia="宋体" w:cs="宋体"/>
          <w:kern w:val="1"/>
          <w:sz w:val="24"/>
          <w:lang w:val="en-US" w:eastAsia="zh-CN"/>
        </w:rPr>
        <w:t xml:space="preserve">          </w:t>
      </w:r>
      <w:r>
        <w:rPr>
          <w:rFonts w:hint="eastAsia" w:ascii="宋体" w:hAnsi="宋体" w:eastAsia="宋体" w:cs="宋体"/>
          <w:kern w:val="1"/>
          <w:sz w:val="24"/>
        </w:rPr>
        <w:t>职务：</w:t>
      </w:r>
    </w:p>
    <w:p w14:paraId="6557352C">
      <w:pPr>
        <w:spacing w:line="440" w:lineRule="exact"/>
        <w:ind w:firstLine="480" w:firstLineChars="200"/>
        <w:rPr>
          <w:rFonts w:hint="eastAsia" w:ascii="宋体" w:hAnsi="宋体" w:eastAsia="宋体" w:cs="宋体"/>
          <w:kern w:val="1"/>
          <w:sz w:val="24"/>
        </w:rPr>
      </w:pPr>
      <w:r>
        <w:rPr>
          <w:rFonts w:hint="eastAsia" w:ascii="宋体" w:hAnsi="宋体" w:eastAsia="宋体" w:cs="宋体"/>
          <w:kern w:val="1"/>
          <w:sz w:val="24"/>
          <w:u w:val="single"/>
          <w:lang w:val="en-US" w:eastAsia="zh-CN"/>
        </w:rPr>
        <w:t xml:space="preserve">          </w:t>
      </w:r>
      <w:r>
        <w:rPr>
          <w:rFonts w:hint="eastAsia" w:ascii="宋体" w:hAnsi="宋体" w:eastAsia="宋体" w:cs="宋体"/>
          <w:kern w:val="1"/>
          <w:sz w:val="24"/>
        </w:rPr>
        <w:t>系的法定代表人，签署上述项目的响应文件、进行合同谈判、签署合同和处理与之有关的一切事务。</w:t>
      </w:r>
    </w:p>
    <w:p w14:paraId="084FA477">
      <w:pPr>
        <w:spacing w:line="440" w:lineRule="exact"/>
        <w:ind w:firstLine="480" w:firstLineChars="200"/>
        <w:rPr>
          <w:rFonts w:hint="eastAsia" w:ascii="宋体" w:hAnsi="宋体" w:eastAsia="宋体" w:cs="宋体"/>
          <w:kern w:val="1"/>
          <w:sz w:val="24"/>
        </w:rPr>
      </w:pPr>
      <w:r>
        <w:rPr>
          <w:rFonts w:hint="eastAsia" w:ascii="宋体" w:hAnsi="宋体" w:eastAsia="宋体" w:cs="宋体"/>
          <w:kern w:val="1"/>
          <w:sz w:val="24"/>
        </w:rPr>
        <w:t>特此证明。</w:t>
      </w:r>
    </w:p>
    <w:p w14:paraId="1608A1A1">
      <w:pPr>
        <w:spacing w:line="440" w:lineRule="exact"/>
        <w:ind w:firstLine="4536"/>
        <w:rPr>
          <w:rFonts w:hint="eastAsia" w:ascii="宋体" w:hAnsi="宋体" w:eastAsia="宋体" w:cs="宋体"/>
          <w:kern w:val="1"/>
          <w:sz w:val="24"/>
        </w:rPr>
      </w:pPr>
      <w:r>
        <w:rPr>
          <w:rFonts w:hint="eastAsia" w:ascii="宋体" w:hAnsi="宋体" w:eastAsia="宋体" w:cs="宋体"/>
          <w:kern w:val="1"/>
          <w:sz w:val="24"/>
          <w:lang w:eastAsia="zh-CN"/>
        </w:rPr>
        <w:t>竞标单位</w:t>
      </w:r>
      <w:r>
        <w:rPr>
          <w:rFonts w:hint="eastAsia" w:ascii="宋体" w:hAnsi="宋体" w:eastAsia="宋体" w:cs="宋体"/>
          <w:kern w:val="1"/>
          <w:sz w:val="24"/>
        </w:rPr>
        <w:t xml:space="preserve">（盖章）： </w:t>
      </w:r>
    </w:p>
    <w:p w14:paraId="303DFA91">
      <w:pPr>
        <w:spacing w:line="440" w:lineRule="exact"/>
        <w:ind w:firstLine="4536"/>
        <w:rPr>
          <w:rFonts w:hint="eastAsia" w:ascii="宋体" w:hAnsi="宋体" w:eastAsia="宋体" w:cs="宋体"/>
          <w:kern w:val="1"/>
          <w:sz w:val="24"/>
        </w:rPr>
      </w:pPr>
      <w:r>
        <w:rPr>
          <w:rFonts w:hint="eastAsia" w:ascii="宋体" w:hAnsi="宋体" w:eastAsia="宋体" w:cs="宋体"/>
          <w:kern w:val="1"/>
          <w:sz w:val="24"/>
        </w:rPr>
        <w:t>日期：       年    月   日</w:t>
      </w:r>
    </w:p>
    <w:p w14:paraId="3E0B92A6">
      <w:pPr>
        <w:spacing w:line="360" w:lineRule="auto"/>
        <w:rPr>
          <w:rFonts w:ascii="仿宋_GB2312" w:eastAsia="仿宋_GB2312"/>
          <w:kern w:val="1"/>
          <w:sz w:val="24"/>
        </w:rPr>
      </w:pPr>
    </w:p>
    <w:p w14:paraId="59FAF026">
      <w:pPr>
        <w:spacing w:line="360" w:lineRule="auto"/>
        <w:rPr>
          <w:rFonts w:ascii="仿宋_GB2312" w:eastAsia="仿宋_GB2312"/>
          <w:kern w:val="1"/>
          <w:sz w:val="24"/>
        </w:rPr>
      </w:pPr>
    </w:p>
    <w:p w14:paraId="7F1EBB12">
      <w:pPr>
        <w:spacing w:line="440" w:lineRule="exact"/>
        <w:jc w:val="left"/>
        <w:rPr>
          <w:rFonts w:hint="eastAsia" w:ascii="宋体" w:hAnsi="宋体"/>
          <w:sz w:val="28"/>
          <w:szCs w:val="28"/>
        </w:rPr>
      </w:pPr>
    </w:p>
    <w:p w14:paraId="40B58C20">
      <w:pPr>
        <w:spacing w:line="440" w:lineRule="exact"/>
        <w:jc w:val="left"/>
        <w:rPr>
          <w:rFonts w:hint="eastAsia" w:ascii="宋体" w:hAnsi="宋体"/>
          <w:sz w:val="28"/>
          <w:szCs w:val="28"/>
        </w:rPr>
      </w:pPr>
    </w:p>
    <w:p w14:paraId="0E36773D">
      <w:pPr>
        <w:spacing w:line="440" w:lineRule="exact"/>
        <w:jc w:val="left"/>
        <w:rPr>
          <w:rFonts w:hint="eastAsia" w:ascii="宋体" w:hAnsi="宋体"/>
          <w:sz w:val="28"/>
          <w:szCs w:val="28"/>
        </w:rPr>
      </w:pPr>
    </w:p>
    <w:p w14:paraId="0F2CFCAB">
      <w:pPr>
        <w:spacing w:line="440" w:lineRule="exact"/>
        <w:jc w:val="left"/>
        <w:rPr>
          <w:rFonts w:hint="eastAsia" w:ascii="宋体" w:hAnsi="宋体"/>
          <w:sz w:val="28"/>
          <w:szCs w:val="28"/>
        </w:rPr>
      </w:pPr>
    </w:p>
    <w:p w14:paraId="6204226E">
      <w:pPr>
        <w:spacing w:line="440" w:lineRule="exact"/>
        <w:jc w:val="left"/>
        <w:rPr>
          <w:rFonts w:hint="eastAsia" w:ascii="宋体" w:hAnsi="宋体"/>
          <w:sz w:val="28"/>
          <w:szCs w:val="28"/>
        </w:rPr>
      </w:pPr>
    </w:p>
    <w:p w14:paraId="0F33B9FA">
      <w:pPr>
        <w:spacing w:line="440" w:lineRule="exact"/>
        <w:jc w:val="left"/>
        <w:rPr>
          <w:rFonts w:hint="eastAsia" w:ascii="宋体" w:hAnsi="宋体"/>
          <w:sz w:val="28"/>
          <w:szCs w:val="28"/>
        </w:rPr>
      </w:pPr>
    </w:p>
    <w:p w14:paraId="03F65315">
      <w:pPr>
        <w:spacing w:line="440" w:lineRule="exact"/>
        <w:jc w:val="left"/>
        <w:rPr>
          <w:rFonts w:hint="eastAsia" w:ascii="宋体" w:hAnsi="宋体"/>
          <w:sz w:val="28"/>
          <w:szCs w:val="28"/>
        </w:rPr>
      </w:pPr>
    </w:p>
    <w:p w14:paraId="6A9BD7ED">
      <w:pPr>
        <w:spacing w:line="440" w:lineRule="exact"/>
        <w:jc w:val="left"/>
        <w:rPr>
          <w:rFonts w:hint="eastAsia" w:ascii="宋体" w:hAnsi="宋体"/>
          <w:sz w:val="28"/>
          <w:szCs w:val="28"/>
        </w:rPr>
      </w:pPr>
    </w:p>
    <w:p w14:paraId="6A9F1606">
      <w:pPr>
        <w:spacing w:line="440" w:lineRule="exact"/>
        <w:jc w:val="left"/>
        <w:rPr>
          <w:rFonts w:hint="eastAsia" w:ascii="宋体" w:hAnsi="宋体"/>
          <w:sz w:val="28"/>
          <w:szCs w:val="28"/>
        </w:rPr>
      </w:pPr>
    </w:p>
    <w:p w14:paraId="3C3BCE12">
      <w:pPr>
        <w:spacing w:line="440" w:lineRule="exact"/>
        <w:jc w:val="left"/>
        <w:rPr>
          <w:rFonts w:hint="eastAsia" w:ascii="宋体" w:hAnsi="宋体"/>
          <w:sz w:val="28"/>
          <w:szCs w:val="28"/>
        </w:rPr>
      </w:pPr>
    </w:p>
    <w:p w14:paraId="3DA21594">
      <w:pPr>
        <w:spacing w:line="440" w:lineRule="exact"/>
        <w:jc w:val="left"/>
        <w:rPr>
          <w:rFonts w:hint="eastAsia" w:ascii="宋体" w:hAnsi="宋体"/>
          <w:sz w:val="28"/>
          <w:szCs w:val="28"/>
        </w:rPr>
      </w:pPr>
    </w:p>
    <w:p w14:paraId="072A782F">
      <w:pPr>
        <w:spacing w:line="440" w:lineRule="exact"/>
        <w:jc w:val="left"/>
        <w:rPr>
          <w:rFonts w:hint="eastAsia" w:ascii="宋体" w:hAnsi="宋体"/>
          <w:sz w:val="28"/>
          <w:szCs w:val="28"/>
        </w:rPr>
      </w:pPr>
    </w:p>
    <w:p w14:paraId="3DCED855">
      <w:pPr>
        <w:spacing w:line="440" w:lineRule="exact"/>
        <w:jc w:val="left"/>
        <w:rPr>
          <w:rFonts w:hint="eastAsia" w:ascii="宋体" w:hAnsi="宋体"/>
          <w:sz w:val="28"/>
          <w:szCs w:val="28"/>
        </w:rPr>
      </w:pPr>
    </w:p>
    <w:p w14:paraId="4F659537">
      <w:pPr>
        <w:spacing w:line="440" w:lineRule="exact"/>
        <w:jc w:val="left"/>
        <w:rPr>
          <w:rFonts w:hint="eastAsia" w:ascii="宋体" w:hAnsi="宋体"/>
          <w:sz w:val="28"/>
          <w:szCs w:val="28"/>
        </w:rPr>
      </w:pPr>
    </w:p>
    <w:p w14:paraId="10C1FE4C">
      <w:pPr>
        <w:spacing w:line="440" w:lineRule="exact"/>
        <w:jc w:val="left"/>
        <w:rPr>
          <w:rFonts w:hint="eastAsia" w:ascii="宋体" w:hAnsi="宋体"/>
          <w:sz w:val="28"/>
          <w:szCs w:val="28"/>
        </w:rPr>
      </w:pPr>
    </w:p>
    <w:p w14:paraId="264288C0">
      <w:pPr>
        <w:spacing w:line="440" w:lineRule="exact"/>
        <w:jc w:val="left"/>
        <w:rPr>
          <w:rFonts w:hint="eastAsia" w:ascii="宋体" w:hAnsi="宋体"/>
          <w:sz w:val="28"/>
          <w:szCs w:val="28"/>
        </w:rPr>
      </w:pPr>
    </w:p>
    <w:p w14:paraId="35FF70A9">
      <w:pPr>
        <w:spacing w:line="440" w:lineRule="exact"/>
        <w:jc w:val="left"/>
        <w:rPr>
          <w:rFonts w:hint="eastAsia" w:ascii="宋体" w:hAnsi="宋体"/>
          <w:sz w:val="28"/>
          <w:szCs w:val="28"/>
        </w:rPr>
      </w:pPr>
    </w:p>
    <w:p w14:paraId="723E749B">
      <w:pPr>
        <w:pStyle w:val="4"/>
        <w:spacing w:before="120" w:after="120"/>
        <w:rPr>
          <w:rFonts w:hint="eastAsia" w:ascii="宋体" w:hAnsi="宋体" w:eastAsia="宋体" w:cs="宋体"/>
          <w:b w:val="0"/>
          <w:kern w:val="1"/>
          <w:sz w:val="24"/>
          <w:szCs w:val="24"/>
          <w:lang w:val="en-US" w:eastAsia="zh-CN"/>
        </w:rPr>
      </w:pPr>
      <w:r>
        <w:rPr>
          <w:rFonts w:hint="eastAsia" w:ascii="宋体" w:hAnsi="宋体" w:eastAsia="宋体" w:cs="宋体"/>
          <w:b w:val="0"/>
          <w:kern w:val="1"/>
          <w:sz w:val="24"/>
          <w:szCs w:val="24"/>
        </w:rPr>
        <w:t>附件</w:t>
      </w:r>
      <w:r>
        <w:rPr>
          <w:rFonts w:hint="eastAsia" w:ascii="宋体" w:hAnsi="宋体" w:eastAsia="宋体" w:cs="宋体"/>
          <w:b w:val="0"/>
          <w:kern w:val="1"/>
          <w:sz w:val="24"/>
          <w:szCs w:val="24"/>
          <w:lang w:val="en-US" w:eastAsia="zh-CN"/>
        </w:rPr>
        <w:t>8：</w:t>
      </w:r>
    </w:p>
    <w:p w14:paraId="0F1EA340">
      <w:pPr>
        <w:pStyle w:val="4"/>
        <w:spacing w:before="120" w:after="120"/>
        <w:jc w:val="center"/>
        <w:rPr>
          <w:rFonts w:hint="eastAsia" w:ascii="宋体" w:hAnsi="宋体"/>
          <w:kern w:val="1"/>
          <w:sz w:val="44"/>
          <w:szCs w:val="44"/>
        </w:rPr>
      </w:pPr>
      <w:r>
        <w:rPr>
          <w:rFonts w:hint="eastAsia" w:ascii="宋体" w:hAnsi="宋体"/>
          <w:kern w:val="1"/>
          <w:sz w:val="44"/>
          <w:szCs w:val="44"/>
        </w:rPr>
        <w:t>法定代表人授权委托书</w:t>
      </w:r>
    </w:p>
    <w:p w14:paraId="3B8C1819"/>
    <w:p w14:paraId="2FF74D19">
      <w:pPr>
        <w:spacing w:line="440" w:lineRule="exact"/>
        <w:rPr>
          <w:rFonts w:hint="eastAsia" w:ascii="宋体" w:hAnsi="宋体" w:eastAsia="宋体" w:cs="宋体"/>
          <w:kern w:val="1"/>
          <w:sz w:val="24"/>
        </w:rPr>
      </w:pPr>
      <w:r>
        <w:rPr>
          <w:rFonts w:hint="eastAsia" w:ascii="宋体" w:hAnsi="宋体" w:eastAsia="宋体" w:cs="宋体"/>
          <w:kern w:val="1"/>
          <w:sz w:val="24"/>
        </w:rPr>
        <w:t>致深圳市光明区人民医院：</w:t>
      </w:r>
    </w:p>
    <w:p w14:paraId="304CFF1C">
      <w:pPr>
        <w:spacing w:line="440" w:lineRule="exact"/>
        <w:rPr>
          <w:rFonts w:hint="eastAsia" w:ascii="宋体" w:hAnsi="宋体" w:eastAsia="宋体" w:cs="宋体"/>
          <w:kern w:val="1"/>
          <w:sz w:val="24"/>
        </w:rPr>
      </w:pPr>
    </w:p>
    <w:p w14:paraId="50C88040">
      <w:pPr>
        <w:spacing w:line="440" w:lineRule="exact"/>
        <w:jc w:val="left"/>
        <w:rPr>
          <w:rFonts w:hint="eastAsia" w:ascii="宋体" w:hAnsi="宋体" w:eastAsia="宋体" w:cs="宋体"/>
          <w:kern w:val="1"/>
          <w:sz w:val="24"/>
        </w:rPr>
      </w:pPr>
      <w:r>
        <w:rPr>
          <w:rFonts w:hint="eastAsia" w:ascii="宋体" w:hAnsi="宋体" w:eastAsia="宋体" w:cs="宋体"/>
          <w:kern w:val="1"/>
          <w:sz w:val="24"/>
          <w:u w:val="single"/>
        </w:rPr>
        <w:t xml:space="preserve">        （</w:t>
      </w:r>
      <w:r>
        <w:rPr>
          <w:rFonts w:hint="eastAsia" w:ascii="宋体" w:hAnsi="宋体" w:eastAsia="宋体" w:cs="宋体"/>
          <w:kern w:val="1"/>
          <w:sz w:val="24"/>
          <w:u w:val="single"/>
          <w:lang w:eastAsia="zh-CN"/>
        </w:rPr>
        <w:t>竞标单位</w:t>
      </w:r>
      <w:r>
        <w:rPr>
          <w:rFonts w:hint="eastAsia" w:ascii="宋体" w:hAnsi="宋体" w:eastAsia="宋体" w:cs="宋体"/>
          <w:kern w:val="1"/>
          <w:sz w:val="24"/>
          <w:u w:val="single"/>
        </w:rPr>
        <w:t xml:space="preserve">全称）      </w:t>
      </w:r>
      <w:r>
        <w:rPr>
          <w:rFonts w:hint="eastAsia" w:ascii="宋体" w:hAnsi="宋体" w:eastAsia="宋体" w:cs="宋体"/>
          <w:kern w:val="1"/>
          <w:sz w:val="24"/>
        </w:rPr>
        <w:t>法定代表人</w:t>
      </w:r>
      <w:r>
        <w:rPr>
          <w:rFonts w:hint="eastAsia" w:ascii="宋体" w:hAnsi="宋体" w:eastAsia="宋体" w:cs="宋体"/>
          <w:kern w:val="1"/>
          <w:sz w:val="24"/>
          <w:u w:val="single"/>
        </w:rPr>
        <w:t xml:space="preserve">  （姓名、职务）              </w:t>
      </w:r>
      <w:r>
        <w:rPr>
          <w:rFonts w:hint="eastAsia" w:ascii="宋体" w:hAnsi="宋体" w:eastAsia="宋体" w:cs="宋体"/>
          <w:kern w:val="1"/>
          <w:sz w:val="24"/>
        </w:rPr>
        <w:t>授权</w:t>
      </w:r>
      <w:r>
        <w:rPr>
          <w:rFonts w:hint="eastAsia" w:ascii="宋体" w:hAnsi="宋体" w:eastAsia="宋体" w:cs="宋体"/>
          <w:kern w:val="1"/>
          <w:sz w:val="24"/>
          <w:u w:val="single"/>
        </w:rPr>
        <w:t xml:space="preserve">   （被授权代表姓名、职务）             </w:t>
      </w:r>
      <w:r>
        <w:rPr>
          <w:rFonts w:hint="eastAsia" w:ascii="宋体" w:hAnsi="宋体" w:eastAsia="宋体" w:cs="宋体"/>
          <w:kern w:val="1"/>
          <w:sz w:val="24"/>
        </w:rPr>
        <w:t xml:space="preserve"> 为本公司合法代理人，参加贵院组织的</w:t>
      </w:r>
      <w:r>
        <w:rPr>
          <w:rFonts w:hint="eastAsia" w:ascii="宋体" w:hAnsi="宋体" w:eastAsia="宋体" w:cs="宋体"/>
          <w:kern w:val="1"/>
          <w:sz w:val="24"/>
          <w:u w:val="single"/>
        </w:rPr>
        <w:t xml:space="preserve">   (项目名称)（项目编号）                </w:t>
      </w:r>
      <w:r>
        <w:rPr>
          <w:rFonts w:hint="eastAsia" w:ascii="宋体" w:hAnsi="宋体" w:eastAsia="宋体" w:cs="宋体"/>
          <w:kern w:val="1"/>
          <w:sz w:val="24"/>
        </w:rPr>
        <w:t xml:space="preserve"> 项目的投标活动，代表本公司处理采购活动中的一切事宜。</w:t>
      </w:r>
      <w:r>
        <w:rPr>
          <w:rFonts w:hint="eastAsia" w:ascii="宋体" w:hAnsi="宋体" w:eastAsia="宋体" w:cs="宋体"/>
          <w:kern w:val="1"/>
          <w:sz w:val="24"/>
          <w:lang w:eastAsia="zh-CN"/>
        </w:rPr>
        <w:t>竞标单位</w:t>
      </w:r>
      <w:r>
        <w:rPr>
          <w:rFonts w:hint="eastAsia" w:ascii="宋体" w:hAnsi="宋体" w:eastAsia="宋体" w:cs="宋体"/>
          <w:kern w:val="1"/>
          <w:sz w:val="24"/>
        </w:rPr>
        <w:t>代表在投标过程中所签署的一切文件和处理与之有关的一切事务，本公司均予以认可并对此承担责任。</w:t>
      </w:r>
    </w:p>
    <w:p w14:paraId="3971AE48">
      <w:pPr>
        <w:spacing w:line="440" w:lineRule="exact"/>
        <w:ind w:firstLine="480" w:firstLineChars="200"/>
        <w:jc w:val="left"/>
        <w:rPr>
          <w:rFonts w:hint="eastAsia" w:ascii="宋体" w:hAnsi="宋体" w:eastAsia="宋体" w:cs="宋体"/>
          <w:kern w:val="1"/>
          <w:sz w:val="24"/>
        </w:rPr>
      </w:pPr>
      <w:r>
        <w:rPr>
          <w:rFonts w:hint="eastAsia" w:ascii="宋体" w:hAnsi="宋体" w:eastAsia="宋体" w:cs="宋体"/>
          <w:kern w:val="1"/>
          <w:sz w:val="24"/>
          <w:lang w:eastAsia="zh-CN"/>
        </w:rPr>
        <w:t>竞标单位</w:t>
      </w:r>
      <w:r>
        <w:rPr>
          <w:rFonts w:hint="eastAsia" w:ascii="宋体" w:hAnsi="宋体" w:eastAsia="宋体" w:cs="宋体"/>
          <w:kern w:val="1"/>
          <w:sz w:val="24"/>
        </w:rPr>
        <w:t>代表无转委权。特此授权。</w:t>
      </w:r>
    </w:p>
    <w:p w14:paraId="6FCCA041">
      <w:pPr>
        <w:spacing w:line="440" w:lineRule="exact"/>
        <w:jc w:val="left"/>
        <w:rPr>
          <w:rFonts w:hint="eastAsia" w:ascii="宋体" w:hAnsi="宋体" w:eastAsia="宋体" w:cs="宋体"/>
          <w:kern w:val="1"/>
          <w:sz w:val="24"/>
        </w:rPr>
      </w:pPr>
    </w:p>
    <w:p w14:paraId="31D00F1F">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被授权人：                     职务：                  </w:t>
      </w:r>
    </w:p>
    <w:p w14:paraId="38CE4F5B">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联系电话：                     手机：                  </w:t>
      </w:r>
    </w:p>
    <w:p w14:paraId="4873EC66">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身份证号码：                                           </w:t>
      </w:r>
    </w:p>
    <w:p w14:paraId="4F6B4DFD">
      <w:pPr>
        <w:spacing w:line="440" w:lineRule="exact"/>
        <w:ind w:firstLine="120"/>
        <w:rPr>
          <w:rFonts w:hint="eastAsia" w:ascii="宋体" w:hAnsi="宋体" w:eastAsia="宋体" w:cs="宋体"/>
          <w:kern w:val="1"/>
          <w:sz w:val="24"/>
        </w:rPr>
      </w:pPr>
      <w:r>
        <w:rPr>
          <w:rFonts w:hint="eastAsia" w:ascii="宋体" w:hAnsi="宋体" w:eastAsia="宋体" w:cs="宋体"/>
          <w:kern w:val="1"/>
          <w:sz w:val="24"/>
          <w:lang w:eastAsia="zh-CN"/>
        </w:rPr>
        <w:t>竞标单位</w:t>
      </w:r>
      <w:r>
        <w:rPr>
          <w:rFonts w:hint="eastAsia" w:ascii="宋体" w:hAnsi="宋体" w:eastAsia="宋体" w:cs="宋体"/>
          <w:kern w:val="1"/>
          <w:sz w:val="24"/>
        </w:rPr>
        <w:t xml:space="preserve">（盖章）：                                        </w:t>
      </w:r>
    </w:p>
    <w:p w14:paraId="0EDE8C43">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法定代表人（签名）：                                    </w:t>
      </w:r>
    </w:p>
    <w:p w14:paraId="668D543F">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被授权人（签名）：                                      </w:t>
      </w:r>
    </w:p>
    <w:p w14:paraId="1AE49728">
      <w:pPr>
        <w:spacing w:line="440" w:lineRule="exact"/>
        <w:ind w:firstLine="120" w:firstLineChars="50"/>
        <w:rPr>
          <w:rFonts w:hint="eastAsia" w:ascii="宋体" w:hAnsi="宋体" w:eastAsia="宋体" w:cs="宋体"/>
          <w:kern w:val="1"/>
          <w:sz w:val="24"/>
        </w:rPr>
      </w:pPr>
      <w:r>
        <w:rPr>
          <w:rFonts w:hint="eastAsia" w:ascii="宋体" w:hAnsi="宋体" w:eastAsia="宋体" w:cs="宋体"/>
          <w:kern w:val="1"/>
          <w:sz w:val="24"/>
        </w:rPr>
        <w:t>授权委托日期：  年  月  日</w:t>
      </w:r>
    </w:p>
    <w:p w14:paraId="4F3927F4">
      <w:pPr>
        <w:spacing w:line="440" w:lineRule="exact"/>
        <w:jc w:val="left"/>
        <w:rPr>
          <w:rFonts w:hint="eastAsia" w:ascii="宋体" w:hAnsi="宋体"/>
          <w:sz w:val="28"/>
          <w:szCs w:val="28"/>
        </w:rPr>
      </w:pPr>
    </w:p>
    <w:p w14:paraId="237EAA86">
      <w:pPr>
        <w:spacing w:line="440" w:lineRule="exact"/>
        <w:jc w:val="left"/>
        <w:rPr>
          <w:rFonts w:hint="eastAsia" w:ascii="宋体" w:hAnsi="宋体"/>
          <w:sz w:val="28"/>
          <w:szCs w:val="28"/>
        </w:rPr>
      </w:pPr>
    </w:p>
    <w:p w14:paraId="7AC5FC1D">
      <w:pPr>
        <w:spacing w:line="440" w:lineRule="exact"/>
        <w:jc w:val="left"/>
        <w:rPr>
          <w:rFonts w:hint="eastAsia" w:ascii="宋体" w:hAnsi="宋体"/>
          <w:sz w:val="28"/>
          <w:szCs w:val="28"/>
        </w:rPr>
      </w:pPr>
    </w:p>
    <w:p w14:paraId="1DAD6E61">
      <w:pPr>
        <w:spacing w:line="440" w:lineRule="exact"/>
        <w:jc w:val="left"/>
        <w:rPr>
          <w:rFonts w:hint="eastAsia" w:ascii="宋体" w:hAnsi="宋体"/>
          <w:sz w:val="28"/>
          <w:szCs w:val="28"/>
        </w:rPr>
      </w:pPr>
    </w:p>
    <w:p w14:paraId="1CF536C1">
      <w:pPr>
        <w:spacing w:line="440" w:lineRule="exact"/>
        <w:jc w:val="left"/>
        <w:rPr>
          <w:rFonts w:hint="eastAsia" w:ascii="宋体" w:hAnsi="宋体"/>
          <w:sz w:val="28"/>
          <w:szCs w:val="28"/>
        </w:rPr>
      </w:pPr>
    </w:p>
    <w:p w14:paraId="60D3335E">
      <w:pPr>
        <w:spacing w:line="440" w:lineRule="exact"/>
        <w:jc w:val="left"/>
        <w:rPr>
          <w:rFonts w:hint="eastAsia" w:ascii="宋体" w:hAnsi="宋体"/>
          <w:sz w:val="28"/>
          <w:szCs w:val="28"/>
        </w:rPr>
      </w:pPr>
    </w:p>
    <w:p w14:paraId="7B5BA8AC">
      <w:pPr>
        <w:spacing w:line="440" w:lineRule="exact"/>
        <w:jc w:val="left"/>
        <w:rPr>
          <w:rFonts w:hint="eastAsia" w:ascii="宋体" w:hAnsi="宋体"/>
          <w:sz w:val="28"/>
          <w:szCs w:val="28"/>
        </w:rPr>
      </w:pPr>
    </w:p>
    <w:p w14:paraId="4A8AE3B9">
      <w:pPr>
        <w:spacing w:line="440" w:lineRule="exact"/>
        <w:jc w:val="left"/>
        <w:rPr>
          <w:rFonts w:hint="eastAsia" w:ascii="宋体" w:hAnsi="宋体"/>
          <w:sz w:val="28"/>
          <w:szCs w:val="28"/>
        </w:rPr>
      </w:pPr>
    </w:p>
    <w:p w14:paraId="10B2CDCE">
      <w:pPr>
        <w:spacing w:line="440" w:lineRule="exact"/>
        <w:jc w:val="left"/>
        <w:rPr>
          <w:rFonts w:hint="eastAsia" w:ascii="宋体" w:hAnsi="宋体"/>
          <w:sz w:val="28"/>
          <w:szCs w:val="28"/>
        </w:rPr>
      </w:pPr>
    </w:p>
    <w:p w14:paraId="7DBC24AB">
      <w:pPr>
        <w:spacing w:line="440" w:lineRule="exact"/>
        <w:jc w:val="left"/>
        <w:rPr>
          <w:rFonts w:hint="eastAsia" w:ascii="宋体" w:hAnsi="宋体"/>
          <w:sz w:val="28"/>
          <w:szCs w:val="28"/>
        </w:rPr>
      </w:pPr>
    </w:p>
    <w:p w14:paraId="5EE3297F">
      <w:pPr>
        <w:spacing w:line="440" w:lineRule="exact"/>
        <w:jc w:val="left"/>
        <w:rPr>
          <w:rFonts w:hint="eastAsia" w:ascii="宋体" w:hAnsi="宋体"/>
          <w:sz w:val="28"/>
          <w:szCs w:val="28"/>
        </w:rPr>
      </w:pPr>
    </w:p>
    <w:p w14:paraId="3300D450">
      <w:pPr>
        <w:spacing w:line="440" w:lineRule="exact"/>
        <w:jc w:val="left"/>
        <w:rPr>
          <w:rFonts w:hint="eastAsia" w:ascii="宋体" w:hAnsi="宋体"/>
          <w:sz w:val="28"/>
          <w:szCs w:val="28"/>
        </w:rPr>
      </w:pPr>
    </w:p>
    <w:p w14:paraId="7973CF25">
      <w:pPr>
        <w:pStyle w:val="81"/>
        <w:spacing w:line="20" w:lineRule="exact"/>
      </w:pPr>
    </w:p>
    <w:p w14:paraId="28EAA561">
      <w:pPr>
        <w:pStyle w:val="4"/>
        <w:spacing w:before="120" w:after="120"/>
        <w:rPr>
          <w:rFonts w:hint="eastAsia" w:ascii="宋体" w:hAnsi="宋体" w:eastAsia="宋体" w:cs="宋体"/>
          <w:b w:val="0"/>
          <w:bCs/>
          <w:kern w:val="1"/>
          <w:sz w:val="24"/>
          <w:szCs w:val="24"/>
        </w:rPr>
      </w:pPr>
      <w:r>
        <w:rPr>
          <w:rFonts w:hint="eastAsia" w:ascii="宋体" w:hAnsi="宋体" w:eastAsia="宋体" w:cs="宋体"/>
          <w:b w:val="0"/>
          <w:bCs/>
          <w:kern w:val="1"/>
          <w:sz w:val="24"/>
          <w:szCs w:val="24"/>
        </w:rPr>
        <w:t>附件</w:t>
      </w:r>
      <w:r>
        <w:rPr>
          <w:rFonts w:hint="eastAsia" w:ascii="宋体" w:hAnsi="宋体" w:eastAsia="宋体" w:cs="宋体"/>
          <w:b w:val="0"/>
          <w:bCs/>
          <w:kern w:val="1"/>
          <w:sz w:val="24"/>
          <w:szCs w:val="24"/>
          <w:lang w:val="en-US" w:eastAsia="zh-CN"/>
        </w:rPr>
        <w:t>9</w:t>
      </w:r>
      <w:r>
        <w:rPr>
          <w:rFonts w:hint="eastAsia" w:ascii="宋体" w:hAnsi="宋体" w:eastAsia="宋体" w:cs="宋体"/>
          <w:b w:val="0"/>
          <w:bCs/>
          <w:kern w:val="1"/>
          <w:sz w:val="24"/>
          <w:szCs w:val="24"/>
        </w:rPr>
        <w:t>：</w:t>
      </w:r>
    </w:p>
    <w:p w14:paraId="077BA69C">
      <w:pPr>
        <w:pStyle w:val="4"/>
        <w:spacing w:before="120" w:after="120"/>
        <w:jc w:val="center"/>
        <w:rPr>
          <w:kern w:val="1"/>
          <w:sz w:val="44"/>
          <w:szCs w:val="44"/>
        </w:rPr>
      </w:pPr>
      <w:r>
        <w:rPr>
          <w:rFonts w:hint="eastAsia"/>
          <w:kern w:val="1"/>
          <w:sz w:val="44"/>
          <w:szCs w:val="44"/>
        </w:rPr>
        <w:t>报</w:t>
      </w:r>
      <w:r>
        <w:rPr>
          <w:rFonts w:hint="eastAsia"/>
          <w:kern w:val="1"/>
          <w:sz w:val="44"/>
          <w:szCs w:val="44"/>
          <w:lang w:val="en-US" w:eastAsia="zh-CN"/>
        </w:rPr>
        <w:t xml:space="preserve">  </w:t>
      </w:r>
      <w:r>
        <w:rPr>
          <w:rFonts w:hint="eastAsia"/>
          <w:kern w:val="1"/>
          <w:sz w:val="44"/>
          <w:szCs w:val="44"/>
        </w:rPr>
        <w:t>价</w:t>
      </w:r>
      <w:r>
        <w:rPr>
          <w:rFonts w:hint="eastAsia"/>
          <w:kern w:val="1"/>
          <w:sz w:val="44"/>
          <w:szCs w:val="44"/>
          <w:lang w:val="en-US" w:eastAsia="zh-CN"/>
        </w:rPr>
        <w:t xml:space="preserve">  </w:t>
      </w:r>
      <w:r>
        <w:rPr>
          <w:kern w:val="1"/>
          <w:sz w:val="44"/>
          <w:szCs w:val="44"/>
        </w:rPr>
        <w:t>表</w:t>
      </w:r>
    </w:p>
    <w:p w14:paraId="77983E26">
      <w:pPr>
        <w:wordWrap w:val="0"/>
        <w:jc w:val="right"/>
        <w:rPr>
          <w:rFonts w:hint="eastAsia" w:ascii="宋体" w:hAnsi="宋体" w:eastAsia="宋体" w:cs="宋体"/>
          <w:sz w:val="24"/>
          <w:szCs w:val="24"/>
          <w:lang w:val="en-US" w:eastAsia="zh-CN"/>
        </w:rPr>
      </w:pPr>
      <w:r>
        <w:rPr>
          <w:rFonts w:hint="eastAsia" w:ascii="宋体" w:hAnsi="宋体" w:eastAsia="宋体" w:cs="宋体"/>
          <w:sz w:val="24"/>
          <w:szCs w:val="24"/>
        </w:rPr>
        <w:t>单位：人民币元</w:t>
      </w:r>
      <w:r>
        <w:rPr>
          <w:rFonts w:hint="eastAsia" w:ascii="宋体" w:hAnsi="宋体" w:eastAsia="宋体" w:cs="宋体"/>
          <w:sz w:val="24"/>
          <w:szCs w:val="24"/>
          <w:lang w:val="en-US" w:eastAsia="zh-CN"/>
        </w:rPr>
        <w:t xml:space="preserve"> </w:t>
      </w:r>
    </w:p>
    <w:tbl>
      <w:tblPr>
        <w:tblStyle w:val="27"/>
        <w:tblW w:w="0" w:type="auto"/>
        <w:jc w:val="center"/>
        <w:tblLayout w:type="fixed"/>
        <w:tblCellMar>
          <w:top w:w="0" w:type="dxa"/>
          <w:left w:w="108" w:type="dxa"/>
          <w:bottom w:w="0" w:type="dxa"/>
          <w:right w:w="108" w:type="dxa"/>
        </w:tblCellMar>
      </w:tblPr>
      <w:tblGrid>
        <w:gridCol w:w="1800"/>
        <w:gridCol w:w="3225"/>
        <w:gridCol w:w="1747"/>
        <w:gridCol w:w="1868"/>
      </w:tblGrid>
      <w:tr w14:paraId="4B830B8A">
        <w:tblPrEx>
          <w:tblCellMar>
            <w:top w:w="0" w:type="dxa"/>
            <w:left w:w="108" w:type="dxa"/>
            <w:bottom w:w="0" w:type="dxa"/>
            <w:right w:w="108" w:type="dxa"/>
          </w:tblCellMar>
        </w:tblPrEx>
        <w:trPr>
          <w:cantSplit/>
          <w:trHeight w:val="720" w:hRule="atLeast"/>
          <w:jc w:val="center"/>
        </w:trPr>
        <w:tc>
          <w:tcPr>
            <w:tcW w:w="1800" w:type="dxa"/>
            <w:tcBorders>
              <w:top w:val="double" w:color="000000" w:sz="4" w:space="0"/>
              <w:left w:val="double" w:color="000000" w:sz="4" w:space="0"/>
              <w:bottom w:val="single" w:color="000000" w:sz="4" w:space="0"/>
              <w:right w:val="single" w:color="000000" w:sz="4" w:space="0"/>
            </w:tcBorders>
            <w:noWrap w:val="0"/>
            <w:vAlign w:val="center"/>
          </w:tcPr>
          <w:p w14:paraId="73846F1F">
            <w:pPr>
              <w:jc w:val="center"/>
              <w:rPr>
                <w:rFonts w:hint="eastAsia" w:ascii="宋体" w:hAnsi="宋体" w:eastAsia="宋体" w:cs="宋体"/>
                <w:b/>
                <w:bCs/>
                <w:sz w:val="24"/>
                <w:szCs w:val="24"/>
              </w:rPr>
            </w:pPr>
            <w:r>
              <w:rPr>
                <w:rFonts w:hint="eastAsia" w:ascii="宋体" w:hAnsi="宋体" w:eastAsia="宋体" w:cs="宋体"/>
                <w:b/>
                <w:bCs/>
                <w:sz w:val="24"/>
                <w:szCs w:val="24"/>
              </w:rPr>
              <w:t>项目编号</w:t>
            </w:r>
          </w:p>
        </w:tc>
        <w:tc>
          <w:tcPr>
            <w:tcW w:w="3225" w:type="dxa"/>
            <w:tcBorders>
              <w:top w:val="double" w:color="000000" w:sz="4" w:space="0"/>
              <w:left w:val="single" w:color="000000" w:sz="4" w:space="0"/>
              <w:bottom w:val="single" w:color="000000" w:sz="4" w:space="0"/>
              <w:right w:val="single" w:color="000000" w:sz="4" w:space="0"/>
            </w:tcBorders>
            <w:noWrap w:val="0"/>
            <w:vAlign w:val="center"/>
          </w:tcPr>
          <w:p w14:paraId="1CF5DCEB">
            <w:pPr>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1747" w:type="dxa"/>
            <w:tcBorders>
              <w:top w:val="double" w:color="000000" w:sz="4" w:space="0"/>
              <w:left w:val="single" w:color="000000" w:sz="4" w:space="0"/>
              <w:bottom w:val="single" w:color="000000" w:sz="4" w:space="0"/>
              <w:right w:val="single" w:color="000000" w:sz="4" w:space="0"/>
            </w:tcBorders>
            <w:noWrap w:val="0"/>
            <w:vAlign w:val="center"/>
          </w:tcPr>
          <w:p w14:paraId="25BBFDAC">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折扣率</w:t>
            </w:r>
          </w:p>
        </w:tc>
        <w:tc>
          <w:tcPr>
            <w:tcW w:w="1868" w:type="dxa"/>
            <w:tcBorders>
              <w:top w:val="double" w:color="000000" w:sz="4" w:space="0"/>
              <w:left w:val="single" w:color="000000" w:sz="4" w:space="0"/>
              <w:bottom w:val="single" w:color="000000" w:sz="4" w:space="0"/>
              <w:right w:val="double" w:color="000000" w:sz="4" w:space="0"/>
            </w:tcBorders>
            <w:noWrap w:val="0"/>
            <w:vAlign w:val="center"/>
          </w:tcPr>
          <w:p w14:paraId="48A9725C">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590F19BF">
        <w:tblPrEx>
          <w:tblCellMar>
            <w:top w:w="0" w:type="dxa"/>
            <w:left w:w="108" w:type="dxa"/>
            <w:bottom w:w="0" w:type="dxa"/>
            <w:right w:w="108" w:type="dxa"/>
          </w:tblCellMar>
        </w:tblPrEx>
        <w:trPr>
          <w:cantSplit/>
          <w:trHeight w:val="738" w:hRule="atLeast"/>
          <w:jc w:val="center"/>
        </w:trPr>
        <w:tc>
          <w:tcPr>
            <w:tcW w:w="1800" w:type="dxa"/>
            <w:tcBorders>
              <w:top w:val="single" w:color="000000" w:sz="4" w:space="0"/>
              <w:left w:val="double" w:color="000000" w:sz="4" w:space="0"/>
              <w:bottom w:val="double" w:color="000000" w:sz="4" w:space="0"/>
              <w:right w:val="single" w:color="000000" w:sz="4" w:space="0"/>
            </w:tcBorders>
            <w:noWrap w:val="0"/>
            <w:vAlign w:val="center"/>
          </w:tcPr>
          <w:p w14:paraId="4412A418">
            <w:pPr>
              <w:jc w:val="center"/>
              <w:rPr>
                <w:rFonts w:hint="eastAsia" w:ascii="宋体" w:hAnsi="宋体" w:eastAsia="宋体" w:cs="宋体"/>
                <w:sz w:val="24"/>
                <w:szCs w:val="24"/>
                <w:u w:val="single"/>
              </w:rPr>
            </w:pPr>
          </w:p>
        </w:tc>
        <w:tc>
          <w:tcPr>
            <w:tcW w:w="3225" w:type="dxa"/>
            <w:tcBorders>
              <w:top w:val="single" w:color="000000" w:sz="4" w:space="0"/>
              <w:left w:val="single" w:color="000000" w:sz="4" w:space="0"/>
              <w:bottom w:val="double" w:color="000000" w:sz="4" w:space="0"/>
              <w:right w:val="single" w:color="000000" w:sz="4" w:space="0"/>
            </w:tcBorders>
            <w:noWrap w:val="0"/>
            <w:vAlign w:val="center"/>
          </w:tcPr>
          <w:p w14:paraId="6B3D909C">
            <w:pPr>
              <w:rPr>
                <w:rFonts w:hint="eastAsia" w:ascii="宋体" w:hAnsi="宋体" w:eastAsia="宋体" w:cs="宋体"/>
                <w:sz w:val="24"/>
                <w:szCs w:val="24"/>
                <w:u w:val="single"/>
              </w:rPr>
            </w:pPr>
          </w:p>
        </w:tc>
        <w:tc>
          <w:tcPr>
            <w:tcW w:w="1747" w:type="dxa"/>
            <w:tcBorders>
              <w:top w:val="single" w:color="000000" w:sz="4" w:space="0"/>
              <w:left w:val="single" w:color="000000" w:sz="4" w:space="0"/>
              <w:bottom w:val="double" w:color="000000" w:sz="4" w:space="0"/>
              <w:right w:val="single" w:color="000000" w:sz="4" w:space="0"/>
            </w:tcBorders>
            <w:noWrap w:val="0"/>
            <w:vAlign w:val="center"/>
          </w:tcPr>
          <w:p w14:paraId="62821774">
            <w:pPr>
              <w:rPr>
                <w:rFonts w:hint="eastAsia" w:ascii="宋体" w:hAnsi="宋体" w:eastAsia="宋体" w:cs="宋体"/>
                <w:sz w:val="24"/>
                <w:szCs w:val="24"/>
                <w:lang w:val="en-US" w:eastAsia="zh-CN"/>
              </w:rPr>
            </w:pPr>
          </w:p>
        </w:tc>
        <w:tc>
          <w:tcPr>
            <w:tcW w:w="1868" w:type="dxa"/>
            <w:tcBorders>
              <w:top w:val="single" w:color="000000" w:sz="4" w:space="0"/>
              <w:left w:val="single" w:color="000000" w:sz="4" w:space="0"/>
              <w:bottom w:val="double" w:color="000000" w:sz="4" w:space="0"/>
              <w:right w:val="double" w:color="000000" w:sz="4" w:space="0"/>
            </w:tcBorders>
            <w:noWrap w:val="0"/>
            <w:vAlign w:val="center"/>
          </w:tcPr>
          <w:p w14:paraId="7F26F23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上限折扣90%</w:t>
            </w:r>
          </w:p>
        </w:tc>
      </w:tr>
    </w:tbl>
    <w:p w14:paraId="00797144">
      <w:pPr>
        <w:spacing w:line="400" w:lineRule="exact"/>
        <w:ind w:firstLine="480" w:firstLineChars="200"/>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注：服务清单有单项限价详见附件</w:t>
      </w:r>
    </w:p>
    <w:p w14:paraId="7E0041CC">
      <w:pPr>
        <w:spacing w:line="400" w:lineRule="exact"/>
        <w:ind w:firstLine="480" w:firstLineChars="200"/>
        <w:jc w:val="left"/>
        <w:rPr>
          <w:rFonts w:hint="default" w:ascii="仿宋_GB2312" w:eastAsia="仿宋_GB2312"/>
          <w:sz w:val="24"/>
          <w:u w:val="none"/>
          <w:lang w:val="en-US" w:eastAsia="zh-CN"/>
        </w:rPr>
      </w:pPr>
    </w:p>
    <w:p w14:paraId="247B2571">
      <w:pPr>
        <w:spacing w:line="400" w:lineRule="exact"/>
        <w:ind w:firstLine="3840" w:firstLineChars="1600"/>
        <w:rPr>
          <w:rFonts w:hint="eastAsia" w:ascii="宋体" w:hAnsi="宋体" w:eastAsia="宋体" w:cs="宋体"/>
          <w:kern w:val="1"/>
          <w:sz w:val="24"/>
          <w:szCs w:val="24"/>
          <w:u w:val="single"/>
        </w:rPr>
      </w:pPr>
      <w:r>
        <w:rPr>
          <w:rFonts w:hint="eastAsia" w:ascii="宋体" w:hAnsi="宋体" w:eastAsia="宋体" w:cs="宋体"/>
          <w:sz w:val="24"/>
          <w:szCs w:val="24"/>
          <w:lang w:eastAsia="zh-CN"/>
        </w:rPr>
        <w:t>竞标单位</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p>
    <w:p w14:paraId="01D00347">
      <w:pPr>
        <w:spacing w:line="400" w:lineRule="exact"/>
        <w:ind w:right="2475" w:firstLine="3840" w:firstLineChars="1600"/>
        <w:rPr>
          <w:rFonts w:hint="eastAsia" w:ascii="宋体" w:hAnsi="宋体" w:eastAsia="宋体" w:cs="宋体"/>
          <w:sz w:val="24"/>
          <w:szCs w:val="24"/>
          <w:u w:val="single"/>
        </w:rPr>
      </w:pPr>
      <w:r>
        <w:rPr>
          <w:rFonts w:hint="eastAsia" w:ascii="宋体" w:hAnsi="宋体" w:eastAsia="宋体" w:cs="宋体"/>
          <w:sz w:val="24"/>
          <w:szCs w:val="24"/>
        </w:rPr>
        <w:t>法定代表人或被授权人（签名）：</w:t>
      </w:r>
    </w:p>
    <w:p w14:paraId="4FA79B8B">
      <w:pPr>
        <w:spacing w:line="360" w:lineRule="auto"/>
        <w:ind w:firstLine="3880" w:firstLineChars="1617"/>
        <w:rPr>
          <w:rFonts w:hint="eastAsia" w:ascii="宋体" w:hAnsi="宋体" w:eastAsia="宋体" w:cs="宋体"/>
          <w:bCs/>
          <w:sz w:val="24"/>
          <w:szCs w:val="24"/>
        </w:rPr>
      </w:pPr>
      <w:r>
        <w:rPr>
          <w:rFonts w:hint="eastAsia" w:ascii="宋体" w:hAnsi="宋体" w:eastAsia="宋体" w:cs="宋体"/>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16F645A1">
      <w:pPr>
        <w:spacing w:line="400" w:lineRule="exact"/>
        <w:ind w:right="2475" w:firstLine="3855" w:firstLineChars="1600"/>
        <w:rPr>
          <w:rFonts w:hint="eastAsia" w:ascii="宋体" w:hAnsi="宋体" w:eastAsia="宋体" w:cs="宋体"/>
          <w:sz w:val="24"/>
          <w:szCs w:val="24"/>
        </w:rPr>
      </w:pPr>
      <w:r>
        <w:rPr>
          <w:rFonts w:hint="eastAsia" w:ascii="宋体" w:hAnsi="宋体" w:eastAsia="宋体" w:cs="宋体"/>
          <w:b/>
          <w:sz w:val="24"/>
          <w:szCs w:val="24"/>
        </w:rPr>
        <w:t>（此处加盖投标人单位公章）</w:t>
      </w:r>
    </w:p>
    <w:p w14:paraId="1CE112D0">
      <w:pPr>
        <w:tabs>
          <w:tab w:val="left" w:pos="567"/>
        </w:tabs>
        <w:snapToGrid w:val="0"/>
        <w:spacing w:line="360" w:lineRule="auto"/>
        <w:rPr>
          <w:rFonts w:hint="eastAsia" w:ascii="宋体" w:hAnsi="宋体" w:eastAsia="宋体" w:cs="宋体"/>
          <w:sz w:val="24"/>
          <w:szCs w:val="24"/>
        </w:rPr>
      </w:pPr>
    </w:p>
    <w:p w14:paraId="02F583B2">
      <w:pPr>
        <w:tabs>
          <w:tab w:val="left" w:pos="567"/>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注：</w:t>
      </w:r>
    </w:p>
    <w:p w14:paraId="20BD0408">
      <w:pPr>
        <w:numPr>
          <w:ilvl w:val="1"/>
          <w:numId w:val="9"/>
        </w:numPr>
        <w:tabs>
          <w:tab w:val="left" w:pos="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此表为《报价表》的报价明细表。</w:t>
      </w:r>
    </w:p>
    <w:p w14:paraId="40B0FF3D">
      <w:pPr>
        <w:numPr>
          <w:ilvl w:val="1"/>
          <w:numId w:val="9"/>
        </w:numPr>
        <w:tabs>
          <w:tab w:val="left" w:pos="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所有价格均以人民币作为货币单位填写及计算。</w:t>
      </w:r>
    </w:p>
    <w:p w14:paraId="64407ABB">
      <w:pPr>
        <w:numPr>
          <w:ilvl w:val="1"/>
          <w:numId w:val="9"/>
        </w:numPr>
        <w:tabs>
          <w:tab w:val="left" w:pos="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该表格式仅作参考，</w:t>
      </w:r>
      <w:r>
        <w:rPr>
          <w:rFonts w:hint="eastAsia" w:ascii="宋体" w:hAnsi="宋体" w:eastAsia="宋体" w:cs="宋体"/>
          <w:sz w:val="24"/>
          <w:szCs w:val="24"/>
          <w:lang w:val="en-US" w:eastAsia="zh-CN"/>
        </w:rPr>
        <w:t>竞标单位</w:t>
      </w:r>
      <w:r>
        <w:rPr>
          <w:rFonts w:hint="eastAsia" w:ascii="宋体" w:hAnsi="宋体" w:eastAsia="宋体" w:cs="宋体"/>
          <w:sz w:val="24"/>
          <w:szCs w:val="24"/>
        </w:rPr>
        <w:t>的详细报价表格式可自定。</w:t>
      </w:r>
    </w:p>
    <w:p w14:paraId="4AAC756B">
      <w:pPr>
        <w:spacing w:line="440" w:lineRule="exact"/>
        <w:jc w:val="left"/>
        <w:rPr>
          <w:rFonts w:hint="eastAsia" w:ascii="仿宋_GB2312" w:hAnsi="宋体" w:eastAsia="仿宋_GB2312"/>
          <w:sz w:val="24"/>
          <w:szCs w:val="32"/>
        </w:rPr>
      </w:pPr>
    </w:p>
    <w:p w14:paraId="3EE06445">
      <w:pPr>
        <w:spacing w:line="440" w:lineRule="exact"/>
        <w:jc w:val="left"/>
        <w:rPr>
          <w:rFonts w:hint="eastAsia" w:ascii="仿宋_GB2312" w:hAnsi="宋体" w:eastAsia="仿宋_GB2312"/>
          <w:sz w:val="24"/>
          <w:szCs w:val="32"/>
        </w:rPr>
      </w:pPr>
    </w:p>
    <w:p w14:paraId="466C6148">
      <w:pPr>
        <w:spacing w:line="440" w:lineRule="exact"/>
        <w:jc w:val="left"/>
        <w:rPr>
          <w:rFonts w:hint="eastAsia" w:ascii="仿宋_GB2312" w:hAnsi="宋体" w:eastAsia="仿宋_GB2312"/>
          <w:sz w:val="24"/>
          <w:szCs w:val="32"/>
        </w:rPr>
      </w:pPr>
    </w:p>
    <w:p w14:paraId="27F6D50D">
      <w:pPr>
        <w:spacing w:line="440" w:lineRule="exact"/>
        <w:jc w:val="left"/>
        <w:rPr>
          <w:rFonts w:hint="eastAsia" w:ascii="仿宋_GB2312" w:hAnsi="宋体" w:eastAsia="仿宋_GB2312"/>
          <w:sz w:val="24"/>
          <w:szCs w:val="32"/>
        </w:rPr>
      </w:pPr>
    </w:p>
    <w:p w14:paraId="3A4D1C7E">
      <w:pPr>
        <w:spacing w:line="440" w:lineRule="exact"/>
        <w:jc w:val="left"/>
        <w:rPr>
          <w:rFonts w:hint="eastAsia" w:ascii="仿宋_GB2312" w:hAnsi="宋体" w:eastAsia="仿宋_GB2312"/>
          <w:sz w:val="24"/>
          <w:szCs w:val="32"/>
        </w:rPr>
      </w:pPr>
    </w:p>
    <w:p w14:paraId="3A10BFC1">
      <w:pPr>
        <w:spacing w:line="440" w:lineRule="exact"/>
        <w:jc w:val="left"/>
        <w:rPr>
          <w:rFonts w:hint="eastAsia" w:ascii="仿宋_GB2312" w:hAnsi="宋体" w:eastAsia="仿宋_GB2312"/>
          <w:sz w:val="24"/>
          <w:szCs w:val="32"/>
        </w:rPr>
      </w:pPr>
    </w:p>
    <w:p w14:paraId="7164E592">
      <w:pPr>
        <w:spacing w:line="440" w:lineRule="exact"/>
        <w:jc w:val="left"/>
        <w:rPr>
          <w:rFonts w:hint="eastAsia" w:ascii="仿宋_GB2312" w:hAnsi="宋体" w:eastAsia="仿宋_GB2312"/>
          <w:sz w:val="24"/>
          <w:szCs w:val="32"/>
        </w:rPr>
      </w:pPr>
    </w:p>
    <w:p w14:paraId="7D4C2B00">
      <w:pPr>
        <w:spacing w:line="440" w:lineRule="exact"/>
        <w:jc w:val="left"/>
        <w:rPr>
          <w:rFonts w:hint="eastAsia" w:ascii="仿宋_GB2312" w:hAnsi="宋体" w:eastAsia="仿宋_GB2312"/>
          <w:sz w:val="24"/>
          <w:szCs w:val="32"/>
        </w:rPr>
      </w:pPr>
    </w:p>
    <w:p w14:paraId="5E734F5E">
      <w:pPr>
        <w:spacing w:line="440" w:lineRule="exact"/>
        <w:jc w:val="left"/>
        <w:rPr>
          <w:rFonts w:hint="eastAsia" w:ascii="仿宋_GB2312" w:hAnsi="宋体" w:eastAsia="仿宋_GB2312"/>
          <w:sz w:val="24"/>
          <w:szCs w:val="32"/>
        </w:rPr>
      </w:pPr>
    </w:p>
    <w:p w14:paraId="69E8B14E">
      <w:pPr>
        <w:spacing w:line="440" w:lineRule="exact"/>
        <w:jc w:val="left"/>
        <w:rPr>
          <w:rFonts w:hint="eastAsia" w:ascii="仿宋_GB2312" w:hAnsi="宋体" w:eastAsia="仿宋_GB2312"/>
          <w:sz w:val="24"/>
          <w:szCs w:val="32"/>
        </w:rPr>
      </w:pPr>
    </w:p>
    <w:p w14:paraId="21D613DA">
      <w:pPr>
        <w:spacing w:line="440" w:lineRule="exact"/>
        <w:jc w:val="left"/>
        <w:rPr>
          <w:rFonts w:hint="eastAsia" w:ascii="仿宋_GB2312" w:hAnsi="宋体" w:eastAsia="仿宋_GB2312"/>
          <w:sz w:val="24"/>
          <w:szCs w:val="32"/>
        </w:rPr>
      </w:pPr>
    </w:p>
    <w:p w14:paraId="6D112B37">
      <w:pPr>
        <w:spacing w:line="440" w:lineRule="exact"/>
        <w:jc w:val="left"/>
        <w:rPr>
          <w:rFonts w:hint="eastAsia" w:ascii="仿宋_GB2312" w:hAnsi="宋体" w:eastAsia="仿宋_GB2312"/>
          <w:sz w:val="24"/>
          <w:szCs w:val="32"/>
        </w:rPr>
      </w:pPr>
    </w:p>
    <w:p w14:paraId="1FBB9438">
      <w:pPr>
        <w:spacing w:line="440" w:lineRule="exact"/>
        <w:jc w:val="left"/>
        <w:rPr>
          <w:rFonts w:hint="eastAsia" w:ascii="仿宋_GB2312" w:hAnsi="宋体" w:eastAsia="仿宋_GB2312"/>
          <w:sz w:val="24"/>
          <w:szCs w:val="32"/>
        </w:rPr>
      </w:pPr>
    </w:p>
    <w:p w14:paraId="62F07161">
      <w:pPr>
        <w:spacing w:line="440" w:lineRule="exact"/>
        <w:jc w:val="left"/>
        <w:rPr>
          <w:rFonts w:hint="eastAsia" w:ascii="仿宋_GB2312" w:hAnsi="宋体" w:eastAsia="仿宋_GB2312"/>
          <w:sz w:val="24"/>
          <w:szCs w:val="32"/>
        </w:rPr>
      </w:pPr>
    </w:p>
    <w:p w14:paraId="46DC63D8">
      <w:pPr>
        <w:spacing w:line="440" w:lineRule="exact"/>
        <w:jc w:val="left"/>
        <w:rPr>
          <w:rFonts w:hint="eastAsia" w:ascii="仿宋_GB2312" w:hAnsi="宋体" w:eastAsia="仿宋_GB2312"/>
          <w:sz w:val="24"/>
          <w:szCs w:val="32"/>
        </w:rPr>
      </w:pPr>
    </w:p>
    <w:p w14:paraId="1EF61BDF">
      <w:pPr>
        <w:spacing w:line="440" w:lineRule="exact"/>
        <w:jc w:val="left"/>
        <w:rPr>
          <w:rFonts w:hint="eastAsia" w:ascii="宋体" w:hAnsi="宋体" w:eastAsia="宋体" w:cs="宋体"/>
          <w:sz w:val="32"/>
          <w:szCs w:val="32"/>
          <w:lang w:val="en-US" w:eastAsia="zh-CN"/>
        </w:rPr>
      </w:pPr>
      <w:r>
        <w:rPr>
          <w:rFonts w:hint="eastAsia" w:ascii="宋体" w:hAnsi="宋体" w:eastAsia="宋体" w:cs="宋体"/>
          <w:sz w:val="24"/>
          <w:szCs w:val="32"/>
        </w:rPr>
        <w:t>附件</w:t>
      </w:r>
      <w:r>
        <w:rPr>
          <w:rFonts w:hint="eastAsia" w:ascii="宋体" w:hAnsi="宋体" w:eastAsia="宋体" w:cs="宋体"/>
          <w:sz w:val="24"/>
          <w:szCs w:val="32"/>
          <w:lang w:val="en-US" w:eastAsia="zh-CN"/>
        </w:rPr>
        <w:t>10：</w:t>
      </w:r>
    </w:p>
    <w:p w14:paraId="0F2F807D">
      <w:pPr>
        <w:ind w:firstLine="482"/>
        <w:jc w:val="center"/>
        <w:rPr>
          <w:rFonts w:ascii="宋体" w:hAnsi="宋体" w:cs="宋体"/>
          <w:b/>
          <w:kern w:val="1"/>
          <w:sz w:val="44"/>
          <w:szCs w:val="44"/>
        </w:rPr>
      </w:pPr>
      <w:r>
        <w:rPr>
          <w:rFonts w:hint="eastAsia" w:ascii="宋体" w:hAnsi="宋体" w:cs="宋体"/>
          <w:b/>
          <w:kern w:val="1"/>
          <w:sz w:val="44"/>
          <w:szCs w:val="44"/>
        </w:rPr>
        <w:t>技术参数及商务条款偏离表</w:t>
      </w:r>
    </w:p>
    <w:p w14:paraId="75B11D99">
      <w:pPr>
        <w:spacing w:line="360" w:lineRule="auto"/>
        <w:jc w:val="center"/>
        <w:rPr>
          <w:rFonts w:ascii="宋体" w:hAnsi="宋体"/>
          <w:b/>
          <w:sz w:val="24"/>
          <w:szCs w:val="44"/>
        </w:rPr>
      </w:pPr>
    </w:p>
    <w:p w14:paraId="5D4833E8">
      <w:pPr>
        <w:spacing w:line="440" w:lineRule="exact"/>
        <w:rPr>
          <w:rFonts w:hint="eastAsia" w:ascii="宋体" w:hAnsi="宋体" w:eastAsia="宋体" w:cs="宋体"/>
          <w:sz w:val="24"/>
          <w:szCs w:val="28"/>
        </w:rPr>
      </w:pPr>
      <w:r>
        <w:rPr>
          <w:rFonts w:hint="eastAsia" w:ascii="宋体" w:hAnsi="宋体" w:eastAsia="宋体" w:cs="宋体"/>
          <w:b/>
          <w:bCs/>
          <w:sz w:val="24"/>
          <w:szCs w:val="28"/>
        </w:rPr>
        <w:t>说明：</w:t>
      </w:r>
      <w:r>
        <w:rPr>
          <w:rFonts w:hint="eastAsia" w:ascii="宋体" w:hAnsi="宋体" w:eastAsia="宋体" w:cs="宋体"/>
          <w:sz w:val="24"/>
          <w:szCs w:val="28"/>
        </w:rPr>
        <w:tab/>
      </w:r>
    </w:p>
    <w:p w14:paraId="3D75591E">
      <w:pPr>
        <w:spacing w:line="440" w:lineRule="exact"/>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1.响应</w:t>
      </w:r>
      <w:r>
        <w:rPr>
          <w:rFonts w:hint="eastAsia" w:ascii="宋体" w:hAnsi="宋体" w:eastAsia="宋体" w:cs="宋体"/>
          <w:sz w:val="24"/>
          <w:szCs w:val="28"/>
          <w:lang w:eastAsia="zh-CN"/>
        </w:rPr>
        <w:t>单位</w:t>
      </w:r>
      <w:r>
        <w:rPr>
          <w:rFonts w:hint="eastAsia" w:ascii="宋体" w:hAnsi="宋体" w:eastAsia="宋体" w:cs="宋体"/>
          <w:sz w:val="24"/>
          <w:szCs w:val="28"/>
        </w:rPr>
        <w:t>必须对应采购文件的“项目技术参数”及“商务条款”的内容逐条响应。如有缺漏，缺漏项视同不符合招标要求。</w:t>
      </w:r>
    </w:p>
    <w:p w14:paraId="0097B6D7">
      <w:pPr>
        <w:numPr>
          <w:ilvl w:val="0"/>
          <w:numId w:val="0"/>
        </w:num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偏离情况一栏请填入“正偏离/无偏离/负偏离”。</w:t>
      </w:r>
    </w:p>
    <w:p w14:paraId="4E03F60C">
      <w:pPr>
        <w:numPr>
          <w:ilvl w:val="0"/>
          <w:numId w:val="0"/>
        </w:num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“★”号条款为实质性条款，必须完全响应，有任何一条未响应或者负偏离则导致无效投标。</w:t>
      </w:r>
    </w:p>
    <w:p w14:paraId="5AD9910F">
      <w:pPr>
        <w:spacing w:line="440" w:lineRule="exact"/>
        <w:ind w:firstLine="560" w:firstLineChars="200"/>
        <w:rPr>
          <w:rFonts w:hint="eastAsia" w:ascii="仿宋_GB2312" w:hAnsi="宋体" w:eastAsia="仿宋_GB2312" w:cs="宋体"/>
          <w:sz w:val="28"/>
          <w:szCs w:val="28"/>
        </w:rPr>
      </w:pPr>
    </w:p>
    <w:tbl>
      <w:tblPr>
        <w:tblStyle w:val="27"/>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63"/>
        <w:gridCol w:w="3315"/>
        <w:gridCol w:w="2730"/>
        <w:gridCol w:w="1779"/>
      </w:tblGrid>
      <w:tr w14:paraId="38A9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60B1DB44">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763" w:type="dxa"/>
            <w:noWrap w:val="0"/>
            <w:vAlign w:val="center"/>
          </w:tcPr>
          <w:p w14:paraId="4352F181">
            <w:pPr>
              <w:jc w:val="center"/>
              <w:rPr>
                <w:rFonts w:hint="eastAsia" w:ascii="宋体" w:hAnsi="宋体" w:eastAsia="宋体" w:cs="宋体"/>
                <w:b/>
                <w:bCs/>
                <w:sz w:val="21"/>
                <w:szCs w:val="21"/>
              </w:rPr>
            </w:pPr>
            <w:r>
              <w:rPr>
                <w:rFonts w:hint="eastAsia" w:ascii="宋体" w:hAnsi="宋体" w:eastAsia="宋体" w:cs="宋体"/>
                <w:b/>
                <w:bCs/>
                <w:sz w:val="21"/>
                <w:szCs w:val="21"/>
              </w:rPr>
              <w:t>采购规格/要求</w:t>
            </w:r>
          </w:p>
        </w:tc>
        <w:tc>
          <w:tcPr>
            <w:tcW w:w="3315" w:type="dxa"/>
            <w:noWrap w:val="0"/>
            <w:vAlign w:val="top"/>
          </w:tcPr>
          <w:p w14:paraId="111D7E5F">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响应实际参数</w:t>
            </w:r>
          </w:p>
          <w:p w14:paraId="12C78D0E">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竞标单位</w:t>
            </w:r>
            <w:r>
              <w:rPr>
                <w:rFonts w:hint="eastAsia" w:ascii="宋体" w:hAnsi="宋体" w:eastAsia="宋体" w:cs="宋体"/>
                <w:b/>
                <w:bCs/>
                <w:sz w:val="21"/>
                <w:szCs w:val="21"/>
              </w:rPr>
              <w:t>应按响应实际提供数据填写，不能照抄采购要求)</w:t>
            </w:r>
          </w:p>
        </w:tc>
        <w:tc>
          <w:tcPr>
            <w:tcW w:w="2730" w:type="dxa"/>
            <w:noWrap w:val="0"/>
            <w:vAlign w:val="center"/>
          </w:tcPr>
          <w:p w14:paraId="6B61B32E">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是否偏离</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（无偏离/正偏离/负偏离）</w:t>
            </w:r>
          </w:p>
        </w:tc>
        <w:tc>
          <w:tcPr>
            <w:tcW w:w="1779" w:type="dxa"/>
            <w:noWrap w:val="0"/>
            <w:vAlign w:val="center"/>
          </w:tcPr>
          <w:p w14:paraId="40918DFB">
            <w:pPr>
              <w:jc w:val="center"/>
              <w:rPr>
                <w:rFonts w:hint="eastAsia" w:ascii="宋体" w:hAnsi="宋体" w:eastAsia="宋体" w:cs="宋体"/>
                <w:b/>
                <w:bCs/>
                <w:sz w:val="21"/>
                <w:szCs w:val="21"/>
              </w:rPr>
            </w:pPr>
            <w:r>
              <w:rPr>
                <w:rFonts w:hint="eastAsia" w:ascii="宋体" w:hAnsi="宋体" w:eastAsia="宋体" w:cs="宋体"/>
                <w:b/>
                <w:bCs/>
                <w:sz w:val="21"/>
                <w:szCs w:val="21"/>
              </w:rPr>
              <w:t>偏离简述</w:t>
            </w:r>
          </w:p>
        </w:tc>
      </w:tr>
      <w:tr w14:paraId="673E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7EE15B1">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763" w:type="dxa"/>
            <w:noWrap w:val="0"/>
            <w:vAlign w:val="top"/>
          </w:tcPr>
          <w:p w14:paraId="31DEA69B">
            <w:pPr>
              <w:spacing w:line="360" w:lineRule="auto"/>
              <w:jc w:val="center"/>
              <w:rPr>
                <w:rFonts w:hint="eastAsia" w:ascii="宋体" w:hAnsi="宋体" w:eastAsia="宋体" w:cs="宋体"/>
                <w:sz w:val="21"/>
                <w:szCs w:val="21"/>
              </w:rPr>
            </w:pPr>
          </w:p>
        </w:tc>
        <w:tc>
          <w:tcPr>
            <w:tcW w:w="3315" w:type="dxa"/>
            <w:noWrap w:val="0"/>
            <w:vAlign w:val="top"/>
          </w:tcPr>
          <w:p w14:paraId="35629456">
            <w:pPr>
              <w:spacing w:line="360" w:lineRule="auto"/>
              <w:jc w:val="center"/>
              <w:rPr>
                <w:rFonts w:hint="eastAsia" w:ascii="宋体" w:hAnsi="宋体" w:eastAsia="宋体" w:cs="宋体"/>
                <w:sz w:val="21"/>
                <w:szCs w:val="21"/>
              </w:rPr>
            </w:pPr>
          </w:p>
        </w:tc>
        <w:tc>
          <w:tcPr>
            <w:tcW w:w="2730" w:type="dxa"/>
            <w:noWrap w:val="0"/>
            <w:vAlign w:val="center"/>
          </w:tcPr>
          <w:p w14:paraId="0983F58E">
            <w:pPr>
              <w:spacing w:line="360" w:lineRule="auto"/>
              <w:jc w:val="center"/>
              <w:rPr>
                <w:rFonts w:hint="eastAsia" w:ascii="宋体" w:hAnsi="宋体" w:eastAsia="宋体" w:cs="宋体"/>
                <w:sz w:val="21"/>
                <w:szCs w:val="21"/>
              </w:rPr>
            </w:pPr>
          </w:p>
        </w:tc>
        <w:tc>
          <w:tcPr>
            <w:tcW w:w="1779" w:type="dxa"/>
            <w:noWrap w:val="0"/>
            <w:vAlign w:val="center"/>
          </w:tcPr>
          <w:p w14:paraId="3657A13C">
            <w:pPr>
              <w:spacing w:line="360" w:lineRule="auto"/>
              <w:jc w:val="center"/>
              <w:rPr>
                <w:rFonts w:hint="eastAsia" w:ascii="宋体" w:hAnsi="宋体" w:eastAsia="宋体" w:cs="宋体"/>
                <w:sz w:val="21"/>
                <w:szCs w:val="21"/>
              </w:rPr>
            </w:pPr>
          </w:p>
        </w:tc>
      </w:tr>
      <w:tr w14:paraId="44C5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AE494E5">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763" w:type="dxa"/>
            <w:noWrap w:val="0"/>
            <w:vAlign w:val="top"/>
          </w:tcPr>
          <w:p w14:paraId="33719D78">
            <w:pPr>
              <w:spacing w:line="360" w:lineRule="auto"/>
              <w:jc w:val="center"/>
              <w:rPr>
                <w:rFonts w:hint="eastAsia" w:ascii="宋体" w:hAnsi="宋体" w:eastAsia="宋体" w:cs="宋体"/>
                <w:sz w:val="21"/>
                <w:szCs w:val="21"/>
              </w:rPr>
            </w:pPr>
          </w:p>
        </w:tc>
        <w:tc>
          <w:tcPr>
            <w:tcW w:w="3315" w:type="dxa"/>
            <w:noWrap w:val="0"/>
            <w:vAlign w:val="top"/>
          </w:tcPr>
          <w:p w14:paraId="4E026271">
            <w:pPr>
              <w:spacing w:line="360" w:lineRule="auto"/>
              <w:jc w:val="center"/>
              <w:rPr>
                <w:rFonts w:hint="eastAsia" w:ascii="宋体" w:hAnsi="宋体" w:eastAsia="宋体" w:cs="宋体"/>
                <w:sz w:val="21"/>
                <w:szCs w:val="21"/>
              </w:rPr>
            </w:pPr>
          </w:p>
        </w:tc>
        <w:tc>
          <w:tcPr>
            <w:tcW w:w="2730" w:type="dxa"/>
            <w:noWrap w:val="0"/>
            <w:vAlign w:val="center"/>
          </w:tcPr>
          <w:p w14:paraId="1BDD6C2E">
            <w:pPr>
              <w:spacing w:line="360" w:lineRule="auto"/>
              <w:jc w:val="center"/>
              <w:rPr>
                <w:rFonts w:hint="eastAsia" w:ascii="宋体" w:hAnsi="宋体" w:eastAsia="宋体" w:cs="宋体"/>
                <w:sz w:val="21"/>
                <w:szCs w:val="21"/>
              </w:rPr>
            </w:pPr>
          </w:p>
        </w:tc>
        <w:tc>
          <w:tcPr>
            <w:tcW w:w="1779" w:type="dxa"/>
            <w:noWrap w:val="0"/>
            <w:vAlign w:val="center"/>
          </w:tcPr>
          <w:p w14:paraId="7A7844A6">
            <w:pPr>
              <w:spacing w:line="360" w:lineRule="auto"/>
              <w:jc w:val="center"/>
              <w:rPr>
                <w:rFonts w:hint="eastAsia" w:ascii="宋体" w:hAnsi="宋体" w:eastAsia="宋体" w:cs="宋体"/>
                <w:sz w:val="21"/>
                <w:szCs w:val="21"/>
              </w:rPr>
            </w:pPr>
          </w:p>
        </w:tc>
      </w:tr>
      <w:tr w14:paraId="3D18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56E2BD50">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763" w:type="dxa"/>
            <w:noWrap w:val="0"/>
            <w:vAlign w:val="top"/>
          </w:tcPr>
          <w:p w14:paraId="574089BD">
            <w:pPr>
              <w:spacing w:line="360" w:lineRule="auto"/>
              <w:jc w:val="center"/>
              <w:rPr>
                <w:rFonts w:hint="eastAsia" w:ascii="宋体" w:hAnsi="宋体" w:eastAsia="宋体" w:cs="宋体"/>
                <w:sz w:val="21"/>
                <w:szCs w:val="21"/>
              </w:rPr>
            </w:pPr>
          </w:p>
        </w:tc>
        <w:tc>
          <w:tcPr>
            <w:tcW w:w="3315" w:type="dxa"/>
            <w:noWrap w:val="0"/>
            <w:vAlign w:val="top"/>
          </w:tcPr>
          <w:p w14:paraId="01CD4B56">
            <w:pPr>
              <w:spacing w:line="360" w:lineRule="auto"/>
              <w:jc w:val="center"/>
              <w:rPr>
                <w:rFonts w:hint="eastAsia" w:ascii="宋体" w:hAnsi="宋体" w:eastAsia="宋体" w:cs="宋体"/>
                <w:sz w:val="21"/>
                <w:szCs w:val="21"/>
              </w:rPr>
            </w:pPr>
          </w:p>
        </w:tc>
        <w:tc>
          <w:tcPr>
            <w:tcW w:w="2730" w:type="dxa"/>
            <w:noWrap w:val="0"/>
            <w:vAlign w:val="center"/>
          </w:tcPr>
          <w:p w14:paraId="25DCE6BB">
            <w:pPr>
              <w:spacing w:line="360" w:lineRule="auto"/>
              <w:jc w:val="center"/>
              <w:rPr>
                <w:rFonts w:hint="eastAsia" w:ascii="宋体" w:hAnsi="宋体" w:eastAsia="宋体" w:cs="宋体"/>
                <w:sz w:val="21"/>
                <w:szCs w:val="21"/>
              </w:rPr>
            </w:pPr>
          </w:p>
        </w:tc>
        <w:tc>
          <w:tcPr>
            <w:tcW w:w="1779" w:type="dxa"/>
            <w:noWrap w:val="0"/>
            <w:vAlign w:val="center"/>
          </w:tcPr>
          <w:p w14:paraId="6E0BC0F7">
            <w:pPr>
              <w:spacing w:line="360" w:lineRule="auto"/>
              <w:jc w:val="center"/>
              <w:rPr>
                <w:rFonts w:hint="eastAsia" w:ascii="宋体" w:hAnsi="宋体" w:eastAsia="宋体" w:cs="宋体"/>
                <w:sz w:val="21"/>
                <w:szCs w:val="21"/>
              </w:rPr>
            </w:pPr>
          </w:p>
        </w:tc>
      </w:tr>
      <w:tr w14:paraId="3025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7CD5053F">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763" w:type="dxa"/>
            <w:noWrap w:val="0"/>
            <w:vAlign w:val="top"/>
          </w:tcPr>
          <w:p w14:paraId="39CF8068">
            <w:pPr>
              <w:spacing w:line="360" w:lineRule="auto"/>
              <w:jc w:val="center"/>
              <w:rPr>
                <w:rFonts w:hint="eastAsia" w:ascii="宋体" w:hAnsi="宋体" w:eastAsia="宋体" w:cs="宋体"/>
                <w:sz w:val="21"/>
                <w:szCs w:val="21"/>
              </w:rPr>
            </w:pPr>
          </w:p>
        </w:tc>
        <w:tc>
          <w:tcPr>
            <w:tcW w:w="3315" w:type="dxa"/>
            <w:noWrap w:val="0"/>
            <w:vAlign w:val="top"/>
          </w:tcPr>
          <w:p w14:paraId="2B9E85AF">
            <w:pPr>
              <w:spacing w:line="360" w:lineRule="auto"/>
              <w:jc w:val="center"/>
              <w:rPr>
                <w:rFonts w:hint="eastAsia" w:ascii="宋体" w:hAnsi="宋体" w:eastAsia="宋体" w:cs="宋体"/>
                <w:sz w:val="21"/>
                <w:szCs w:val="21"/>
              </w:rPr>
            </w:pPr>
          </w:p>
        </w:tc>
        <w:tc>
          <w:tcPr>
            <w:tcW w:w="2730" w:type="dxa"/>
            <w:noWrap w:val="0"/>
            <w:vAlign w:val="center"/>
          </w:tcPr>
          <w:p w14:paraId="40F56BBB">
            <w:pPr>
              <w:spacing w:line="360" w:lineRule="auto"/>
              <w:jc w:val="center"/>
              <w:rPr>
                <w:rFonts w:hint="eastAsia" w:ascii="宋体" w:hAnsi="宋体" w:eastAsia="宋体" w:cs="宋体"/>
                <w:sz w:val="21"/>
                <w:szCs w:val="21"/>
              </w:rPr>
            </w:pPr>
          </w:p>
        </w:tc>
        <w:tc>
          <w:tcPr>
            <w:tcW w:w="1779" w:type="dxa"/>
            <w:noWrap w:val="0"/>
            <w:vAlign w:val="center"/>
          </w:tcPr>
          <w:p w14:paraId="58C6A684">
            <w:pPr>
              <w:spacing w:line="360" w:lineRule="auto"/>
              <w:jc w:val="center"/>
              <w:rPr>
                <w:rFonts w:hint="eastAsia" w:ascii="宋体" w:hAnsi="宋体" w:eastAsia="宋体" w:cs="宋体"/>
                <w:sz w:val="21"/>
                <w:szCs w:val="21"/>
              </w:rPr>
            </w:pPr>
          </w:p>
        </w:tc>
      </w:tr>
      <w:tr w14:paraId="11E6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32EBAFEB">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763" w:type="dxa"/>
            <w:noWrap w:val="0"/>
            <w:vAlign w:val="top"/>
          </w:tcPr>
          <w:p w14:paraId="41AEF4AF">
            <w:pPr>
              <w:spacing w:line="360" w:lineRule="auto"/>
              <w:jc w:val="center"/>
              <w:rPr>
                <w:rFonts w:hint="eastAsia" w:ascii="宋体" w:hAnsi="宋体" w:eastAsia="宋体" w:cs="宋体"/>
                <w:sz w:val="21"/>
                <w:szCs w:val="21"/>
              </w:rPr>
            </w:pPr>
          </w:p>
        </w:tc>
        <w:tc>
          <w:tcPr>
            <w:tcW w:w="3315" w:type="dxa"/>
            <w:noWrap w:val="0"/>
            <w:vAlign w:val="top"/>
          </w:tcPr>
          <w:p w14:paraId="4ECD421E">
            <w:pPr>
              <w:spacing w:line="360" w:lineRule="auto"/>
              <w:jc w:val="center"/>
              <w:rPr>
                <w:rFonts w:hint="eastAsia" w:ascii="宋体" w:hAnsi="宋体" w:eastAsia="宋体" w:cs="宋体"/>
                <w:sz w:val="21"/>
                <w:szCs w:val="21"/>
              </w:rPr>
            </w:pPr>
          </w:p>
        </w:tc>
        <w:tc>
          <w:tcPr>
            <w:tcW w:w="2730" w:type="dxa"/>
            <w:noWrap w:val="0"/>
            <w:vAlign w:val="center"/>
          </w:tcPr>
          <w:p w14:paraId="0B9CC503">
            <w:pPr>
              <w:spacing w:line="360" w:lineRule="auto"/>
              <w:jc w:val="center"/>
              <w:rPr>
                <w:rFonts w:hint="eastAsia" w:ascii="宋体" w:hAnsi="宋体" w:eastAsia="宋体" w:cs="宋体"/>
                <w:sz w:val="21"/>
                <w:szCs w:val="21"/>
              </w:rPr>
            </w:pPr>
          </w:p>
        </w:tc>
        <w:tc>
          <w:tcPr>
            <w:tcW w:w="1779" w:type="dxa"/>
            <w:noWrap w:val="0"/>
            <w:vAlign w:val="center"/>
          </w:tcPr>
          <w:p w14:paraId="5CB758B2">
            <w:pPr>
              <w:spacing w:line="360" w:lineRule="auto"/>
              <w:jc w:val="center"/>
              <w:rPr>
                <w:rFonts w:hint="eastAsia" w:ascii="宋体" w:hAnsi="宋体" w:eastAsia="宋体" w:cs="宋体"/>
                <w:sz w:val="21"/>
                <w:szCs w:val="21"/>
              </w:rPr>
            </w:pPr>
          </w:p>
        </w:tc>
      </w:tr>
      <w:tr w14:paraId="6388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27AA5E31">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763" w:type="dxa"/>
            <w:noWrap w:val="0"/>
            <w:vAlign w:val="top"/>
          </w:tcPr>
          <w:p w14:paraId="1D8144BB">
            <w:pPr>
              <w:spacing w:line="360" w:lineRule="auto"/>
              <w:jc w:val="center"/>
              <w:rPr>
                <w:rFonts w:hint="eastAsia" w:ascii="宋体" w:hAnsi="宋体" w:eastAsia="宋体" w:cs="宋体"/>
                <w:sz w:val="21"/>
                <w:szCs w:val="21"/>
              </w:rPr>
            </w:pPr>
          </w:p>
        </w:tc>
        <w:tc>
          <w:tcPr>
            <w:tcW w:w="3315" w:type="dxa"/>
            <w:noWrap w:val="0"/>
            <w:vAlign w:val="top"/>
          </w:tcPr>
          <w:p w14:paraId="782978A6">
            <w:pPr>
              <w:spacing w:line="360" w:lineRule="auto"/>
              <w:jc w:val="center"/>
              <w:rPr>
                <w:rFonts w:hint="eastAsia" w:ascii="宋体" w:hAnsi="宋体" w:eastAsia="宋体" w:cs="宋体"/>
                <w:sz w:val="21"/>
                <w:szCs w:val="21"/>
              </w:rPr>
            </w:pPr>
          </w:p>
        </w:tc>
        <w:tc>
          <w:tcPr>
            <w:tcW w:w="2730" w:type="dxa"/>
            <w:noWrap w:val="0"/>
            <w:vAlign w:val="center"/>
          </w:tcPr>
          <w:p w14:paraId="0251E710">
            <w:pPr>
              <w:spacing w:line="360" w:lineRule="auto"/>
              <w:jc w:val="center"/>
              <w:rPr>
                <w:rFonts w:hint="eastAsia" w:ascii="宋体" w:hAnsi="宋体" w:eastAsia="宋体" w:cs="宋体"/>
                <w:sz w:val="21"/>
                <w:szCs w:val="21"/>
              </w:rPr>
            </w:pPr>
          </w:p>
        </w:tc>
        <w:tc>
          <w:tcPr>
            <w:tcW w:w="1779" w:type="dxa"/>
            <w:noWrap w:val="0"/>
            <w:vAlign w:val="center"/>
          </w:tcPr>
          <w:p w14:paraId="039D9481">
            <w:pPr>
              <w:spacing w:line="360" w:lineRule="auto"/>
              <w:jc w:val="center"/>
              <w:rPr>
                <w:rFonts w:hint="eastAsia" w:ascii="宋体" w:hAnsi="宋体" w:eastAsia="宋体" w:cs="宋体"/>
                <w:sz w:val="21"/>
                <w:szCs w:val="21"/>
              </w:rPr>
            </w:pPr>
          </w:p>
        </w:tc>
      </w:tr>
      <w:tr w14:paraId="1D72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7C5E56F">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763" w:type="dxa"/>
            <w:noWrap w:val="0"/>
            <w:vAlign w:val="top"/>
          </w:tcPr>
          <w:p w14:paraId="1B13B2D7">
            <w:pPr>
              <w:spacing w:line="360" w:lineRule="auto"/>
              <w:jc w:val="center"/>
              <w:rPr>
                <w:rFonts w:hint="eastAsia" w:ascii="宋体" w:hAnsi="宋体" w:eastAsia="宋体" w:cs="宋体"/>
                <w:sz w:val="21"/>
                <w:szCs w:val="21"/>
              </w:rPr>
            </w:pPr>
          </w:p>
        </w:tc>
        <w:tc>
          <w:tcPr>
            <w:tcW w:w="3315" w:type="dxa"/>
            <w:noWrap w:val="0"/>
            <w:vAlign w:val="top"/>
          </w:tcPr>
          <w:p w14:paraId="6F9C74AA">
            <w:pPr>
              <w:spacing w:line="360" w:lineRule="auto"/>
              <w:jc w:val="center"/>
              <w:rPr>
                <w:rFonts w:hint="eastAsia" w:ascii="宋体" w:hAnsi="宋体" w:eastAsia="宋体" w:cs="宋体"/>
                <w:sz w:val="21"/>
                <w:szCs w:val="21"/>
              </w:rPr>
            </w:pPr>
          </w:p>
        </w:tc>
        <w:tc>
          <w:tcPr>
            <w:tcW w:w="2730" w:type="dxa"/>
            <w:noWrap w:val="0"/>
            <w:vAlign w:val="center"/>
          </w:tcPr>
          <w:p w14:paraId="62CF1A4D">
            <w:pPr>
              <w:spacing w:line="360" w:lineRule="auto"/>
              <w:jc w:val="center"/>
              <w:rPr>
                <w:rFonts w:hint="eastAsia" w:ascii="宋体" w:hAnsi="宋体" w:eastAsia="宋体" w:cs="宋体"/>
                <w:sz w:val="21"/>
                <w:szCs w:val="21"/>
              </w:rPr>
            </w:pPr>
          </w:p>
        </w:tc>
        <w:tc>
          <w:tcPr>
            <w:tcW w:w="1779" w:type="dxa"/>
            <w:noWrap w:val="0"/>
            <w:vAlign w:val="center"/>
          </w:tcPr>
          <w:p w14:paraId="0E04E7FB">
            <w:pPr>
              <w:spacing w:line="360" w:lineRule="auto"/>
              <w:jc w:val="center"/>
              <w:rPr>
                <w:rFonts w:hint="eastAsia" w:ascii="宋体" w:hAnsi="宋体" w:eastAsia="宋体" w:cs="宋体"/>
                <w:sz w:val="21"/>
                <w:szCs w:val="21"/>
              </w:rPr>
            </w:pPr>
          </w:p>
        </w:tc>
      </w:tr>
      <w:tr w14:paraId="41A4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DBDECE3">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763" w:type="dxa"/>
            <w:noWrap w:val="0"/>
            <w:vAlign w:val="top"/>
          </w:tcPr>
          <w:p w14:paraId="677BB72A">
            <w:pPr>
              <w:spacing w:line="360" w:lineRule="auto"/>
              <w:jc w:val="center"/>
              <w:rPr>
                <w:rFonts w:hint="eastAsia" w:ascii="宋体" w:hAnsi="宋体" w:eastAsia="宋体" w:cs="宋体"/>
                <w:sz w:val="21"/>
                <w:szCs w:val="21"/>
              </w:rPr>
            </w:pPr>
          </w:p>
        </w:tc>
        <w:tc>
          <w:tcPr>
            <w:tcW w:w="3315" w:type="dxa"/>
            <w:noWrap w:val="0"/>
            <w:vAlign w:val="top"/>
          </w:tcPr>
          <w:p w14:paraId="3AC48913">
            <w:pPr>
              <w:spacing w:line="360" w:lineRule="auto"/>
              <w:jc w:val="center"/>
              <w:rPr>
                <w:rFonts w:hint="eastAsia" w:ascii="宋体" w:hAnsi="宋体" w:eastAsia="宋体" w:cs="宋体"/>
                <w:sz w:val="21"/>
                <w:szCs w:val="21"/>
              </w:rPr>
            </w:pPr>
          </w:p>
        </w:tc>
        <w:tc>
          <w:tcPr>
            <w:tcW w:w="2730" w:type="dxa"/>
            <w:noWrap w:val="0"/>
            <w:vAlign w:val="center"/>
          </w:tcPr>
          <w:p w14:paraId="4BA0DBFE">
            <w:pPr>
              <w:spacing w:line="360" w:lineRule="auto"/>
              <w:jc w:val="center"/>
              <w:rPr>
                <w:rFonts w:hint="eastAsia" w:ascii="宋体" w:hAnsi="宋体" w:eastAsia="宋体" w:cs="宋体"/>
                <w:sz w:val="21"/>
                <w:szCs w:val="21"/>
              </w:rPr>
            </w:pPr>
          </w:p>
        </w:tc>
        <w:tc>
          <w:tcPr>
            <w:tcW w:w="1779" w:type="dxa"/>
            <w:noWrap w:val="0"/>
            <w:vAlign w:val="center"/>
          </w:tcPr>
          <w:p w14:paraId="1A377E9C">
            <w:pPr>
              <w:spacing w:line="360" w:lineRule="auto"/>
              <w:jc w:val="center"/>
              <w:rPr>
                <w:rFonts w:hint="eastAsia" w:ascii="宋体" w:hAnsi="宋体" w:eastAsia="宋体" w:cs="宋体"/>
                <w:sz w:val="21"/>
                <w:szCs w:val="21"/>
              </w:rPr>
            </w:pPr>
          </w:p>
        </w:tc>
      </w:tr>
      <w:tr w14:paraId="62EC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251597E2">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763" w:type="dxa"/>
            <w:noWrap w:val="0"/>
            <w:vAlign w:val="top"/>
          </w:tcPr>
          <w:p w14:paraId="31EA43A2">
            <w:pPr>
              <w:spacing w:line="360" w:lineRule="auto"/>
              <w:jc w:val="center"/>
              <w:rPr>
                <w:rFonts w:hint="eastAsia" w:ascii="宋体" w:hAnsi="宋体" w:eastAsia="宋体" w:cs="宋体"/>
                <w:sz w:val="21"/>
                <w:szCs w:val="21"/>
              </w:rPr>
            </w:pPr>
          </w:p>
        </w:tc>
        <w:tc>
          <w:tcPr>
            <w:tcW w:w="3315" w:type="dxa"/>
            <w:noWrap w:val="0"/>
            <w:vAlign w:val="top"/>
          </w:tcPr>
          <w:p w14:paraId="0360034B">
            <w:pPr>
              <w:spacing w:line="360" w:lineRule="auto"/>
              <w:jc w:val="center"/>
              <w:rPr>
                <w:rFonts w:hint="eastAsia" w:ascii="宋体" w:hAnsi="宋体" w:eastAsia="宋体" w:cs="宋体"/>
                <w:sz w:val="21"/>
                <w:szCs w:val="21"/>
              </w:rPr>
            </w:pPr>
          </w:p>
        </w:tc>
        <w:tc>
          <w:tcPr>
            <w:tcW w:w="2730" w:type="dxa"/>
            <w:noWrap w:val="0"/>
            <w:vAlign w:val="center"/>
          </w:tcPr>
          <w:p w14:paraId="2C00C0E8">
            <w:pPr>
              <w:spacing w:line="360" w:lineRule="auto"/>
              <w:jc w:val="center"/>
              <w:rPr>
                <w:rFonts w:hint="eastAsia" w:ascii="宋体" w:hAnsi="宋体" w:eastAsia="宋体" w:cs="宋体"/>
                <w:sz w:val="21"/>
                <w:szCs w:val="21"/>
              </w:rPr>
            </w:pPr>
          </w:p>
        </w:tc>
        <w:tc>
          <w:tcPr>
            <w:tcW w:w="1779" w:type="dxa"/>
            <w:noWrap w:val="0"/>
            <w:vAlign w:val="center"/>
          </w:tcPr>
          <w:p w14:paraId="6500E382">
            <w:pPr>
              <w:spacing w:line="360" w:lineRule="auto"/>
              <w:jc w:val="center"/>
              <w:rPr>
                <w:rFonts w:hint="eastAsia" w:ascii="宋体" w:hAnsi="宋体" w:eastAsia="宋体" w:cs="宋体"/>
                <w:sz w:val="21"/>
                <w:szCs w:val="21"/>
              </w:rPr>
            </w:pPr>
          </w:p>
        </w:tc>
      </w:tr>
      <w:tr w14:paraId="2C75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7F46E631">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763" w:type="dxa"/>
            <w:noWrap w:val="0"/>
            <w:vAlign w:val="top"/>
          </w:tcPr>
          <w:p w14:paraId="430E7A1E">
            <w:pPr>
              <w:spacing w:line="360" w:lineRule="auto"/>
              <w:jc w:val="center"/>
              <w:rPr>
                <w:rFonts w:hint="eastAsia" w:ascii="宋体" w:hAnsi="宋体" w:eastAsia="宋体" w:cs="宋体"/>
                <w:sz w:val="21"/>
                <w:szCs w:val="21"/>
              </w:rPr>
            </w:pPr>
          </w:p>
        </w:tc>
        <w:tc>
          <w:tcPr>
            <w:tcW w:w="3315" w:type="dxa"/>
            <w:noWrap w:val="0"/>
            <w:vAlign w:val="top"/>
          </w:tcPr>
          <w:p w14:paraId="03F1BDA5">
            <w:pPr>
              <w:spacing w:line="360" w:lineRule="auto"/>
              <w:jc w:val="center"/>
              <w:rPr>
                <w:rFonts w:hint="eastAsia" w:ascii="宋体" w:hAnsi="宋体" w:eastAsia="宋体" w:cs="宋体"/>
                <w:sz w:val="21"/>
                <w:szCs w:val="21"/>
              </w:rPr>
            </w:pPr>
          </w:p>
        </w:tc>
        <w:tc>
          <w:tcPr>
            <w:tcW w:w="2730" w:type="dxa"/>
            <w:noWrap w:val="0"/>
            <w:vAlign w:val="center"/>
          </w:tcPr>
          <w:p w14:paraId="51CA90A8">
            <w:pPr>
              <w:spacing w:line="360" w:lineRule="auto"/>
              <w:jc w:val="center"/>
              <w:rPr>
                <w:rFonts w:hint="eastAsia" w:ascii="宋体" w:hAnsi="宋体" w:eastAsia="宋体" w:cs="宋体"/>
                <w:sz w:val="21"/>
                <w:szCs w:val="21"/>
              </w:rPr>
            </w:pPr>
          </w:p>
        </w:tc>
        <w:tc>
          <w:tcPr>
            <w:tcW w:w="1779" w:type="dxa"/>
            <w:noWrap w:val="0"/>
            <w:vAlign w:val="center"/>
          </w:tcPr>
          <w:p w14:paraId="45AA4910">
            <w:pPr>
              <w:spacing w:line="360" w:lineRule="auto"/>
              <w:jc w:val="center"/>
              <w:rPr>
                <w:rFonts w:hint="eastAsia" w:ascii="宋体" w:hAnsi="宋体" w:eastAsia="宋体" w:cs="宋体"/>
                <w:sz w:val="21"/>
                <w:szCs w:val="21"/>
              </w:rPr>
            </w:pPr>
          </w:p>
        </w:tc>
      </w:tr>
      <w:tr w14:paraId="1C56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1B49A173">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1763" w:type="dxa"/>
            <w:noWrap w:val="0"/>
            <w:vAlign w:val="top"/>
          </w:tcPr>
          <w:p w14:paraId="33DA5762">
            <w:pPr>
              <w:spacing w:line="360" w:lineRule="auto"/>
              <w:jc w:val="center"/>
              <w:rPr>
                <w:rFonts w:hint="eastAsia" w:ascii="宋体" w:hAnsi="宋体" w:eastAsia="宋体" w:cs="宋体"/>
                <w:sz w:val="21"/>
                <w:szCs w:val="21"/>
              </w:rPr>
            </w:pPr>
          </w:p>
        </w:tc>
        <w:tc>
          <w:tcPr>
            <w:tcW w:w="3315" w:type="dxa"/>
            <w:noWrap w:val="0"/>
            <w:vAlign w:val="top"/>
          </w:tcPr>
          <w:p w14:paraId="25F016B3">
            <w:pPr>
              <w:spacing w:line="360" w:lineRule="auto"/>
              <w:jc w:val="center"/>
              <w:rPr>
                <w:rFonts w:hint="eastAsia" w:ascii="宋体" w:hAnsi="宋体" w:eastAsia="宋体" w:cs="宋体"/>
                <w:sz w:val="21"/>
                <w:szCs w:val="21"/>
              </w:rPr>
            </w:pPr>
          </w:p>
        </w:tc>
        <w:tc>
          <w:tcPr>
            <w:tcW w:w="2730" w:type="dxa"/>
            <w:noWrap w:val="0"/>
            <w:vAlign w:val="center"/>
          </w:tcPr>
          <w:p w14:paraId="337F9502">
            <w:pPr>
              <w:spacing w:line="360" w:lineRule="auto"/>
              <w:jc w:val="center"/>
              <w:rPr>
                <w:rFonts w:hint="eastAsia" w:ascii="宋体" w:hAnsi="宋体" w:eastAsia="宋体" w:cs="宋体"/>
                <w:sz w:val="21"/>
                <w:szCs w:val="21"/>
              </w:rPr>
            </w:pPr>
          </w:p>
        </w:tc>
        <w:tc>
          <w:tcPr>
            <w:tcW w:w="1779" w:type="dxa"/>
            <w:noWrap w:val="0"/>
            <w:vAlign w:val="center"/>
          </w:tcPr>
          <w:p w14:paraId="33CB88BB">
            <w:pPr>
              <w:spacing w:line="360" w:lineRule="auto"/>
              <w:jc w:val="center"/>
              <w:rPr>
                <w:rFonts w:hint="eastAsia" w:ascii="宋体" w:hAnsi="宋体" w:eastAsia="宋体" w:cs="宋体"/>
                <w:sz w:val="21"/>
                <w:szCs w:val="21"/>
              </w:rPr>
            </w:pPr>
          </w:p>
        </w:tc>
      </w:tr>
      <w:tr w14:paraId="313A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CA209DF">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1763" w:type="dxa"/>
            <w:noWrap w:val="0"/>
            <w:vAlign w:val="top"/>
          </w:tcPr>
          <w:p w14:paraId="70F8DEBB">
            <w:pPr>
              <w:spacing w:line="360" w:lineRule="auto"/>
              <w:jc w:val="center"/>
              <w:rPr>
                <w:rFonts w:hint="eastAsia" w:ascii="宋体" w:hAnsi="宋体" w:eastAsia="宋体" w:cs="宋体"/>
                <w:sz w:val="21"/>
                <w:szCs w:val="21"/>
              </w:rPr>
            </w:pPr>
          </w:p>
        </w:tc>
        <w:tc>
          <w:tcPr>
            <w:tcW w:w="3315" w:type="dxa"/>
            <w:noWrap w:val="0"/>
            <w:vAlign w:val="top"/>
          </w:tcPr>
          <w:p w14:paraId="7167C7D2">
            <w:pPr>
              <w:spacing w:line="360" w:lineRule="auto"/>
              <w:jc w:val="center"/>
              <w:rPr>
                <w:rFonts w:hint="eastAsia" w:ascii="宋体" w:hAnsi="宋体" w:eastAsia="宋体" w:cs="宋体"/>
                <w:sz w:val="21"/>
                <w:szCs w:val="21"/>
              </w:rPr>
            </w:pPr>
          </w:p>
        </w:tc>
        <w:tc>
          <w:tcPr>
            <w:tcW w:w="2730" w:type="dxa"/>
            <w:noWrap w:val="0"/>
            <w:vAlign w:val="center"/>
          </w:tcPr>
          <w:p w14:paraId="3EA5CA26">
            <w:pPr>
              <w:spacing w:line="360" w:lineRule="auto"/>
              <w:jc w:val="center"/>
              <w:rPr>
                <w:rFonts w:hint="eastAsia" w:ascii="宋体" w:hAnsi="宋体" w:eastAsia="宋体" w:cs="宋体"/>
                <w:sz w:val="21"/>
                <w:szCs w:val="21"/>
              </w:rPr>
            </w:pPr>
          </w:p>
        </w:tc>
        <w:tc>
          <w:tcPr>
            <w:tcW w:w="1779" w:type="dxa"/>
            <w:noWrap w:val="0"/>
            <w:vAlign w:val="center"/>
          </w:tcPr>
          <w:p w14:paraId="2235BC74">
            <w:pPr>
              <w:spacing w:line="360" w:lineRule="auto"/>
              <w:jc w:val="center"/>
              <w:rPr>
                <w:rFonts w:hint="eastAsia" w:ascii="宋体" w:hAnsi="宋体" w:eastAsia="宋体" w:cs="宋体"/>
                <w:sz w:val="21"/>
                <w:szCs w:val="21"/>
              </w:rPr>
            </w:pPr>
          </w:p>
        </w:tc>
      </w:tr>
      <w:tr w14:paraId="51E2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E3B6469">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c>
          <w:tcPr>
            <w:tcW w:w="1763" w:type="dxa"/>
            <w:noWrap w:val="0"/>
            <w:vAlign w:val="top"/>
          </w:tcPr>
          <w:p w14:paraId="0E9D45C5">
            <w:pPr>
              <w:spacing w:line="360" w:lineRule="auto"/>
              <w:jc w:val="center"/>
              <w:rPr>
                <w:rFonts w:hint="eastAsia" w:ascii="宋体" w:hAnsi="宋体" w:eastAsia="宋体" w:cs="宋体"/>
                <w:sz w:val="21"/>
                <w:szCs w:val="21"/>
              </w:rPr>
            </w:pPr>
          </w:p>
        </w:tc>
        <w:tc>
          <w:tcPr>
            <w:tcW w:w="3315" w:type="dxa"/>
            <w:noWrap w:val="0"/>
            <w:vAlign w:val="top"/>
          </w:tcPr>
          <w:p w14:paraId="416A0FF4">
            <w:pPr>
              <w:spacing w:line="360" w:lineRule="auto"/>
              <w:jc w:val="center"/>
              <w:rPr>
                <w:rFonts w:hint="eastAsia" w:ascii="宋体" w:hAnsi="宋体" w:eastAsia="宋体" w:cs="宋体"/>
                <w:sz w:val="21"/>
                <w:szCs w:val="21"/>
              </w:rPr>
            </w:pPr>
          </w:p>
        </w:tc>
        <w:tc>
          <w:tcPr>
            <w:tcW w:w="2730" w:type="dxa"/>
            <w:noWrap w:val="0"/>
            <w:vAlign w:val="center"/>
          </w:tcPr>
          <w:p w14:paraId="42C6F128">
            <w:pPr>
              <w:spacing w:line="360" w:lineRule="auto"/>
              <w:jc w:val="center"/>
              <w:rPr>
                <w:rFonts w:hint="eastAsia" w:ascii="宋体" w:hAnsi="宋体" w:eastAsia="宋体" w:cs="宋体"/>
                <w:sz w:val="21"/>
                <w:szCs w:val="21"/>
              </w:rPr>
            </w:pPr>
          </w:p>
        </w:tc>
        <w:tc>
          <w:tcPr>
            <w:tcW w:w="1779" w:type="dxa"/>
            <w:noWrap w:val="0"/>
            <w:vAlign w:val="center"/>
          </w:tcPr>
          <w:p w14:paraId="5C54CAF8">
            <w:pPr>
              <w:spacing w:line="360" w:lineRule="auto"/>
              <w:jc w:val="center"/>
              <w:rPr>
                <w:rFonts w:hint="eastAsia" w:ascii="宋体" w:hAnsi="宋体" w:eastAsia="宋体" w:cs="宋体"/>
                <w:sz w:val="21"/>
                <w:szCs w:val="21"/>
              </w:rPr>
            </w:pPr>
          </w:p>
        </w:tc>
      </w:tr>
      <w:tr w14:paraId="1483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597DD098">
            <w:pPr>
              <w:pStyle w:val="94"/>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763" w:type="dxa"/>
            <w:noWrap w:val="0"/>
            <w:vAlign w:val="top"/>
          </w:tcPr>
          <w:p w14:paraId="088358D1">
            <w:pPr>
              <w:spacing w:line="360" w:lineRule="auto"/>
              <w:jc w:val="center"/>
              <w:rPr>
                <w:rFonts w:hint="eastAsia" w:ascii="宋体" w:hAnsi="宋体" w:eastAsia="宋体" w:cs="宋体"/>
                <w:sz w:val="21"/>
                <w:szCs w:val="21"/>
              </w:rPr>
            </w:pPr>
          </w:p>
        </w:tc>
        <w:tc>
          <w:tcPr>
            <w:tcW w:w="3315" w:type="dxa"/>
            <w:noWrap w:val="0"/>
            <w:vAlign w:val="top"/>
          </w:tcPr>
          <w:p w14:paraId="2298896D">
            <w:pPr>
              <w:spacing w:line="360" w:lineRule="auto"/>
              <w:jc w:val="center"/>
              <w:rPr>
                <w:rFonts w:hint="eastAsia" w:ascii="宋体" w:hAnsi="宋体" w:eastAsia="宋体" w:cs="宋体"/>
                <w:sz w:val="21"/>
                <w:szCs w:val="21"/>
              </w:rPr>
            </w:pPr>
          </w:p>
        </w:tc>
        <w:tc>
          <w:tcPr>
            <w:tcW w:w="2730" w:type="dxa"/>
            <w:noWrap w:val="0"/>
            <w:vAlign w:val="center"/>
          </w:tcPr>
          <w:p w14:paraId="27DAFD6E">
            <w:pPr>
              <w:spacing w:line="360" w:lineRule="auto"/>
              <w:jc w:val="center"/>
              <w:rPr>
                <w:rFonts w:hint="eastAsia" w:ascii="宋体" w:hAnsi="宋体" w:eastAsia="宋体" w:cs="宋体"/>
                <w:sz w:val="21"/>
                <w:szCs w:val="21"/>
              </w:rPr>
            </w:pPr>
          </w:p>
        </w:tc>
        <w:tc>
          <w:tcPr>
            <w:tcW w:w="1779" w:type="dxa"/>
            <w:noWrap w:val="0"/>
            <w:vAlign w:val="center"/>
          </w:tcPr>
          <w:p w14:paraId="14CA3A07">
            <w:pPr>
              <w:spacing w:line="360" w:lineRule="auto"/>
              <w:jc w:val="center"/>
              <w:rPr>
                <w:rFonts w:hint="eastAsia" w:ascii="宋体" w:hAnsi="宋体" w:eastAsia="宋体" w:cs="宋体"/>
                <w:sz w:val="21"/>
                <w:szCs w:val="21"/>
              </w:rPr>
            </w:pPr>
          </w:p>
        </w:tc>
      </w:tr>
    </w:tbl>
    <w:p w14:paraId="6F1EC8BD">
      <w:pPr>
        <w:tabs>
          <w:tab w:val="left" w:pos="3634"/>
        </w:tabs>
        <w:spacing w:line="440" w:lineRule="exact"/>
        <w:jc w:val="center"/>
        <w:rPr>
          <w:rFonts w:hint="eastAsia" w:ascii="宋体" w:hAnsi="宋体"/>
          <w:b/>
          <w:bCs/>
          <w:sz w:val="44"/>
          <w:szCs w:val="44"/>
          <w:lang w:val="en-US" w:eastAsia="zh-CN"/>
        </w:rPr>
      </w:pPr>
    </w:p>
    <w:p w14:paraId="390ED046">
      <w:pPr>
        <w:tabs>
          <w:tab w:val="left" w:pos="3634"/>
        </w:tabs>
        <w:spacing w:line="440" w:lineRule="exact"/>
        <w:jc w:val="center"/>
        <w:rPr>
          <w:rFonts w:hint="eastAsia" w:ascii="宋体" w:hAnsi="宋体"/>
          <w:b/>
          <w:bCs/>
          <w:sz w:val="44"/>
          <w:szCs w:val="44"/>
          <w:lang w:val="en-US" w:eastAsia="zh-CN"/>
        </w:rPr>
      </w:pPr>
    </w:p>
    <w:p w14:paraId="01A12036">
      <w:pPr>
        <w:tabs>
          <w:tab w:val="left" w:pos="3634"/>
        </w:tabs>
        <w:spacing w:line="440" w:lineRule="exact"/>
        <w:jc w:val="center"/>
        <w:rPr>
          <w:rFonts w:hint="eastAsia" w:ascii="宋体" w:hAnsi="宋体"/>
          <w:b/>
          <w:bCs/>
          <w:sz w:val="44"/>
          <w:szCs w:val="44"/>
          <w:lang w:val="en-US" w:eastAsia="zh-CN"/>
        </w:rPr>
      </w:pPr>
    </w:p>
    <w:p w14:paraId="5242D16C">
      <w:pPr>
        <w:tabs>
          <w:tab w:val="left" w:pos="3634"/>
        </w:tabs>
        <w:spacing w:line="440" w:lineRule="exact"/>
        <w:jc w:val="center"/>
        <w:rPr>
          <w:rFonts w:hint="default" w:ascii="宋体" w:hAnsi="宋体" w:eastAsia="宋体"/>
          <w:b/>
          <w:bCs/>
          <w:sz w:val="44"/>
          <w:szCs w:val="44"/>
          <w:lang w:val="en-US" w:eastAsia="zh-CN"/>
        </w:rPr>
      </w:pPr>
      <w:r>
        <w:rPr>
          <w:rFonts w:hint="eastAsia" w:ascii="宋体" w:hAnsi="宋体"/>
          <w:b/>
          <w:bCs/>
          <w:sz w:val="44"/>
          <w:szCs w:val="44"/>
          <w:lang w:val="en-US" w:eastAsia="zh-CN"/>
        </w:rPr>
        <w:t>服务清单与限价</w:t>
      </w:r>
    </w:p>
    <w:tbl>
      <w:tblPr>
        <w:tblStyle w:val="27"/>
        <w:tblW w:w="4666" w:type="pct"/>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4857"/>
        <w:gridCol w:w="1130"/>
        <w:gridCol w:w="1145"/>
        <w:gridCol w:w="1143"/>
      </w:tblGrid>
      <w:tr w14:paraId="1C5E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5B9B72A">
            <w:pPr>
              <w:bidi w:val="0"/>
              <w:rPr>
                <w:rFonts w:hint="eastAsia" w:ascii="宋体" w:hAnsi="宋体" w:eastAsia="宋体" w:cs="宋体"/>
                <w:b/>
                <w:bCs/>
              </w:rPr>
            </w:pPr>
            <w:r>
              <w:rPr>
                <w:rFonts w:hint="eastAsia" w:ascii="宋体" w:hAnsi="宋体" w:eastAsia="宋体" w:cs="宋体"/>
                <w:b/>
                <w:bCs/>
              </w:rPr>
              <w:t>序号</w:t>
            </w:r>
          </w:p>
        </w:tc>
        <w:tc>
          <w:tcPr>
            <w:tcW w:w="26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ADD4138">
            <w:pPr>
              <w:bidi w:val="0"/>
              <w:rPr>
                <w:rFonts w:hint="eastAsia" w:ascii="宋体" w:hAnsi="宋体" w:eastAsia="宋体" w:cs="宋体"/>
                <w:b/>
                <w:bCs/>
              </w:rPr>
            </w:pPr>
            <w:r>
              <w:rPr>
                <w:rFonts w:hint="eastAsia" w:ascii="宋体" w:hAnsi="宋体" w:eastAsia="宋体" w:cs="宋体"/>
                <w:b/>
                <w:bCs/>
              </w:rPr>
              <w:t>服务分项名称</w:t>
            </w:r>
          </w:p>
        </w:tc>
        <w:tc>
          <w:tcPr>
            <w:tcW w:w="61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C1D9E6E">
            <w:pPr>
              <w:bidi w:val="0"/>
              <w:rPr>
                <w:rFonts w:hint="eastAsia" w:ascii="宋体" w:hAnsi="宋体" w:eastAsia="宋体" w:cs="宋体"/>
                <w:b/>
                <w:bCs/>
              </w:rPr>
            </w:pPr>
            <w:r>
              <w:rPr>
                <w:rFonts w:hint="eastAsia" w:ascii="宋体" w:hAnsi="宋体" w:eastAsia="宋体" w:cs="宋体"/>
                <w:b/>
                <w:bCs/>
              </w:rPr>
              <w:t>单位</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177841F">
            <w:pPr>
              <w:bidi w:val="0"/>
              <w:rPr>
                <w:rFonts w:hint="eastAsia" w:ascii="宋体" w:hAnsi="宋体" w:eastAsia="宋体" w:cs="宋体"/>
                <w:b/>
                <w:bCs/>
              </w:rPr>
            </w:pPr>
            <w:r>
              <w:rPr>
                <w:rFonts w:hint="eastAsia" w:ascii="宋体" w:hAnsi="宋体" w:eastAsia="宋体" w:cs="宋体"/>
                <w:b/>
                <w:bCs/>
              </w:rPr>
              <w:t>单项限价</w:t>
            </w:r>
          </w:p>
        </w:tc>
        <w:tc>
          <w:tcPr>
            <w:tcW w:w="62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E1E222D">
            <w:pPr>
              <w:bidi w:val="0"/>
              <w:rPr>
                <w:rFonts w:hint="eastAsia" w:ascii="宋体" w:hAnsi="宋体" w:eastAsia="宋体" w:cs="宋体"/>
                <w:b/>
                <w:bCs/>
              </w:rPr>
            </w:pPr>
            <w:r>
              <w:rPr>
                <w:rFonts w:hint="eastAsia" w:ascii="宋体" w:hAnsi="宋体" w:eastAsia="宋体" w:cs="宋体"/>
                <w:b/>
                <w:bCs/>
              </w:rPr>
              <w:t>备注</w:t>
            </w:r>
          </w:p>
        </w:tc>
      </w:tr>
      <w:tr w14:paraId="592E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0CED12E">
            <w:pPr>
              <w:bidi w:val="0"/>
              <w:rPr>
                <w:rFonts w:hint="eastAsia" w:ascii="宋体" w:hAnsi="宋体" w:eastAsia="宋体" w:cs="宋体"/>
              </w:rPr>
            </w:pPr>
            <w:r>
              <w:rPr>
                <w:rFonts w:hint="eastAsia" w:ascii="宋体" w:hAnsi="宋体" w:eastAsia="宋体" w:cs="宋体"/>
              </w:rPr>
              <w:t>1</w:t>
            </w:r>
          </w:p>
        </w:tc>
        <w:tc>
          <w:tcPr>
            <w:tcW w:w="2639" w:type="pct"/>
            <w:tcBorders>
              <w:top w:val="single" w:color="auto" w:sz="4" w:space="0"/>
              <w:left w:val="single" w:color="auto" w:sz="4" w:space="0"/>
              <w:bottom w:val="single" w:color="auto" w:sz="4" w:space="0"/>
              <w:right w:val="single" w:color="auto" w:sz="4" w:space="0"/>
              <w:tl2br w:val="nil"/>
              <w:tr2bl w:val="nil"/>
            </w:tcBorders>
            <w:noWrap w:val="0"/>
            <w:vAlign w:val="top"/>
          </w:tcPr>
          <w:p w14:paraId="3E34BA03">
            <w:pPr>
              <w:bidi w:val="0"/>
              <w:rPr>
                <w:rFonts w:hint="eastAsia" w:ascii="宋体" w:hAnsi="宋体" w:eastAsia="宋体" w:cs="宋体"/>
              </w:rPr>
            </w:pPr>
            <w:r>
              <w:rPr>
                <w:rFonts w:hint="eastAsia" w:ascii="宋体" w:hAnsi="宋体" w:eastAsia="宋体" w:cs="宋体"/>
              </w:rPr>
              <w:t>电子床头卡黑屏维修</w:t>
            </w:r>
          </w:p>
        </w:tc>
        <w:tc>
          <w:tcPr>
            <w:tcW w:w="614" w:type="pct"/>
            <w:tcBorders>
              <w:top w:val="single" w:color="auto" w:sz="4" w:space="0"/>
              <w:left w:val="single" w:color="auto" w:sz="4" w:space="0"/>
              <w:bottom w:val="single" w:color="auto" w:sz="4" w:space="0"/>
              <w:right w:val="single" w:color="auto" w:sz="4" w:space="0"/>
              <w:tl2br w:val="nil"/>
              <w:tr2bl w:val="nil"/>
            </w:tcBorders>
            <w:noWrap w:val="0"/>
            <w:vAlign w:val="top"/>
          </w:tcPr>
          <w:p w14:paraId="3C091DBD">
            <w:pPr>
              <w:bidi w:val="0"/>
              <w:rPr>
                <w:rFonts w:hint="eastAsia" w:ascii="宋体" w:hAnsi="宋体" w:eastAsia="宋体" w:cs="宋体"/>
              </w:rPr>
            </w:pPr>
            <w:r>
              <w:rPr>
                <w:rFonts w:hint="eastAsia" w:ascii="宋体" w:hAnsi="宋体" w:eastAsia="宋体" w:cs="宋体"/>
              </w:rPr>
              <w:t>1套</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top"/>
          </w:tcPr>
          <w:p w14:paraId="320746BE">
            <w:pPr>
              <w:bidi w:val="0"/>
              <w:rPr>
                <w:rFonts w:hint="eastAsia" w:ascii="宋体" w:hAnsi="宋体" w:eastAsia="宋体" w:cs="宋体"/>
              </w:rPr>
            </w:pPr>
            <w:r>
              <w:rPr>
                <w:rFonts w:hint="eastAsia" w:ascii="宋体" w:hAnsi="宋体" w:eastAsia="宋体" w:cs="宋体"/>
              </w:rPr>
              <w:t>180</w:t>
            </w:r>
          </w:p>
        </w:tc>
        <w:tc>
          <w:tcPr>
            <w:tcW w:w="62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3B91A1">
            <w:pPr>
              <w:bidi w:val="0"/>
              <w:rPr>
                <w:rFonts w:hint="eastAsia" w:ascii="宋体" w:hAnsi="宋体" w:eastAsia="宋体" w:cs="宋体"/>
              </w:rPr>
            </w:pPr>
          </w:p>
        </w:tc>
      </w:tr>
      <w:tr w14:paraId="7BE6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501" w:type="pct"/>
            <w:tcBorders>
              <w:top w:val="single" w:color="auto" w:sz="4" w:space="0"/>
              <w:left w:val="single" w:color="auto" w:sz="4" w:space="0"/>
              <w:bottom w:val="single" w:color="auto" w:sz="4" w:space="0"/>
              <w:right w:val="single" w:color="auto" w:sz="4" w:space="0"/>
              <w:tl2br w:val="nil"/>
              <w:tr2bl w:val="nil"/>
            </w:tcBorders>
            <w:noWrap w:val="0"/>
            <w:vAlign w:val="top"/>
          </w:tcPr>
          <w:p w14:paraId="0A559B97">
            <w:pPr>
              <w:bidi w:val="0"/>
              <w:rPr>
                <w:rFonts w:hint="eastAsia" w:ascii="宋体" w:hAnsi="宋体" w:eastAsia="宋体" w:cs="宋体"/>
              </w:rPr>
            </w:pPr>
            <w:r>
              <w:rPr>
                <w:rFonts w:hint="eastAsia" w:ascii="宋体" w:hAnsi="宋体" w:eastAsia="宋体" w:cs="宋体"/>
              </w:rPr>
              <w:t>2</w:t>
            </w:r>
          </w:p>
        </w:tc>
        <w:tc>
          <w:tcPr>
            <w:tcW w:w="2639" w:type="pct"/>
            <w:tcBorders>
              <w:top w:val="single" w:color="auto" w:sz="4" w:space="0"/>
              <w:left w:val="single" w:color="auto" w:sz="4" w:space="0"/>
              <w:bottom w:val="single" w:color="auto" w:sz="4" w:space="0"/>
              <w:right w:val="single" w:color="auto" w:sz="4" w:space="0"/>
              <w:tl2br w:val="nil"/>
              <w:tr2bl w:val="nil"/>
            </w:tcBorders>
            <w:noWrap w:val="0"/>
            <w:vAlign w:val="top"/>
          </w:tcPr>
          <w:p w14:paraId="145CA675">
            <w:pPr>
              <w:bidi w:val="0"/>
              <w:rPr>
                <w:rFonts w:hint="eastAsia" w:ascii="宋体" w:hAnsi="宋体" w:eastAsia="宋体" w:cs="宋体"/>
              </w:rPr>
            </w:pPr>
            <w:r>
              <w:rPr>
                <w:rFonts w:hint="eastAsia" w:ascii="宋体" w:hAnsi="宋体" w:eastAsia="宋体" w:cs="宋体"/>
              </w:rPr>
              <w:t>更换开机小板</w:t>
            </w:r>
          </w:p>
        </w:tc>
        <w:tc>
          <w:tcPr>
            <w:tcW w:w="614" w:type="pct"/>
            <w:tcBorders>
              <w:top w:val="single" w:color="auto" w:sz="4" w:space="0"/>
              <w:left w:val="single" w:color="auto" w:sz="4" w:space="0"/>
              <w:bottom w:val="single" w:color="auto" w:sz="4" w:space="0"/>
              <w:right w:val="single" w:color="auto" w:sz="4" w:space="0"/>
              <w:tl2br w:val="nil"/>
              <w:tr2bl w:val="nil"/>
            </w:tcBorders>
            <w:noWrap w:val="0"/>
            <w:vAlign w:val="top"/>
          </w:tcPr>
          <w:p w14:paraId="07824728">
            <w:pPr>
              <w:bidi w:val="0"/>
              <w:rPr>
                <w:rFonts w:hint="eastAsia" w:ascii="宋体" w:hAnsi="宋体" w:eastAsia="宋体" w:cs="宋体"/>
              </w:rPr>
            </w:pPr>
            <w:r>
              <w:rPr>
                <w:rFonts w:hint="eastAsia" w:ascii="宋体" w:hAnsi="宋体" w:eastAsia="宋体" w:cs="宋体"/>
              </w:rPr>
              <w:t>1套</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top"/>
          </w:tcPr>
          <w:p w14:paraId="61B0252D">
            <w:pPr>
              <w:bidi w:val="0"/>
              <w:rPr>
                <w:rFonts w:hint="eastAsia" w:ascii="宋体" w:hAnsi="宋体" w:eastAsia="宋体" w:cs="宋体"/>
              </w:rPr>
            </w:pPr>
            <w:r>
              <w:rPr>
                <w:rFonts w:hint="eastAsia" w:ascii="宋体" w:hAnsi="宋体" w:eastAsia="宋体" w:cs="宋体"/>
              </w:rPr>
              <w:t>80</w:t>
            </w:r>
          </w:p>
        </w:tc>
        <w:tc>
          <w:tcPr>
            <w:tcW w:w="621" w:type="pct"/>
            <w:tcBorders>
              <w:top w:val="single" w:color="auto" w:sz="4" w:space="0"/>
              <w:left w:val="single" w:color="auto" w:sz="4" w:space="0"/>
              <w:bottom w:val="single" w:color="auto" w:sz="4" w:space="0"/>
              <w:right w:val="single" w:color="auto" w:sz="4" w:space="0"/>
              <w:tl2br w:val="nil"/>
              <w:tr2bl w:val="nil"/>
            </w:tcBorders>
            <w:noWrap w:val="0"/>
            <w:vAlign w:val="top"/>
          </w:tcPr>
          <w:p w14:paraId="30BA71C5">
            <w:pPr>
              <w:bidi w:val="0"/>
              <w:rPr>
                <w:rFonts w:hint="eastAsia" w:ascii="宋体" w:hAnsi="宋体" w:eastAsia="宋体" w:cs="宋体"/>
              </w:rPr>
            </w:pPr>
          </w:p>
        </w:tc>
      </w:tr>
      <w:tr w14:paraId="3A5D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501" w:type="pct"/>
            <w:tcBorders>
              <w:top w:val="single" w:color="auto" w:sz="4" w:space="0"/>
              <w:left w:val="single" w:color="auto" w:sz="4" w:space="0"/>
              <w:bottom w:val="single" w:color="auto" w:sz="4" w:space="0"/>
              <w:right w:val="single" w:color="auto" w:sz="4" w:space="0"/>
              <w:tl2br w:val="nil"/>
              <w:tr2bl w:val="nil"/>
            </w:tcBorders>
            <w:noWrap w:val="0"/>
            <w:vAlign w:val="top"/>
          </w:tcPr>
          <w:p w14:paraId="31584040">
            <w:pPr>
              <w:bidi w:val="0"/>
              <w:rPr>
                <w:rFonts w:hint="eastAsia" w:ascii="宋体" w:hAnsi="宋体" w:eastAsia="宋体" w:cs="宋体"/>
                <w:lang w:val="en-US" w:eastAsia="zh-CN"/>
              </w:rPr>
            </w:pPr>
            <w:r>
              <w:rPr>
                <w:rFonts w:hint="eastAsia" w:ascii="宋体" w:hAnsi="宋体" w:eastAsia="宋体" w:cs="宋体"/>
                <w:lang w:val="en-US" w:eastAsia="zh-CN"/>
              </w:rPr>
              <w:t>3</w:t>
            </w:r>
          </w:p>
        </w:tc>
        <w:tc>
          <w:tcPr>
            <w:tcW w:w="2639" w:type="pct"/>
            <w:tcBorders>
              <w:top w:val="single" w:color="auto" w:sz="4" w:space="0"/>
              <w:left w:val="single" w:color="auto" w:sz="4" w:space="0"/>
              <w:bottom w:val="single" w:color="auto" w:sz="4" w:space="0"/>
              <w:right w:val="single" w:color="auto" w:sz="4" w:space="0"/>
              <w:tl2br w:val="nil"/>
              <w:tr2bl w:val="nil"/>
            </w:tcBorders>
            <w:noWrap w:val="0"/>
            <w:vAlign w:val="top"/>
          </w:tcPr>
          <w:p w14:paraId="7C378579">
            <w:pPr>
              <w:bidi w:val="0"/>
              <w:rPr>
                <w:rFonts w:hint="eastAsia" w:ascii="宋体" w:hAnsi="宋体" w:eastAsia="宋体" w:cs="宋体"/>
              </w:rPr>
            </w:pPr>
            <w:r>
              <w:rPr>
                <w:rFonts w:hint="eastAsia" w:ascii="宋体" w:hAnsi="宋体" w:eastAsia="宋体" w:cs="宋体"/>
              </w:rPr>
              <w:t>更换触摸屏（触摸不灵、屏闪）</w:t>
            </w:r>
          </w:p>
        </w:tc>
        <w:tc>
          <w:tcPr>
            <w:tcW w:w="614" w:type="pct"/>
            <w:tcBorders>
              <w:top w:val="single" w:color="auto" w:sz="4" w:space="0"/>
              <w:left w:val="single" w:color="auto" w:sz="4" w:space="0"/>
              <w:bottom w:val="single" w:color="auto" w:sz="4" w:space="0"/>
              <w:right w:val="single" w:color="auto" w:sz="4" w:space="0"/>
              <w:tl2br w:val="nil"/>
              <w:tr2bl w:val="nil"/>
            </w:tcBorders>
            <w:noWrap w:val="0"/>
            <w:vAlign w:val="top"/>
          </w:tcPr>
          <w:p w14:paraId="09C74937">
            <w:pPr>
              <w:bidi w:val="0"/>
              <w:rPr>
                <w:rFonts w:hint="eastAsia" w:ascii="宋体" w:hAnsi="宋体" w:eastAsia="宋体" w:cs="宋体"/>
              </w:rPr>
            </w:pPr>
            <w:r>
              <w:rPr>
                <w:rFonts w:hint="eastAsia" w:ascii="宋体" w:hAnsi="宋体" w:eastAsia="宋体" w:cs="宋体"/>
              </w:rPr>
              <w:t>1套</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top"/>
          </w:tcPr>
          <w:p w14:paraId="42111C1C">
            <w:pPr>
              <w:bidi w:val="0"/>
              <w:rPr>
                <w:rFonts w:hint="eastAsia" w:ascii="宋体" w:hAnsi="宋体" w:eastAsia="宋体" w:cs="宋体"/>
              </w:rPr>
            </w:pPr>
            <w:r>
              <w:rPr>
                <w:rFonts w:hint="eastAsia" w:ascii="宋体" w:hAnsi="宋体" w:eastAsia="宋体" w:cs="宋体"/>
              </w:rPr>
              <w:t>160</w:t>
            </w:r>
          </w:p>
        </w:tc>
        <w:tc>
          <w:tcPr>
            <w:tcW w:w="621" w:type="pct"/>
            <w:tcBorders>
              <w:top w:val="single" w:color="auto" w:sz="4" w:space="0"/>
              <w:left w:val="single" w:color="auto" w:sz="4" w:space="0"/>
              <w:bottom w:val="single" w:color="auto" w:sz="4" w:space="0"/>
              <w:right w:val="single" w:color="auto" w:sz="4" w:space="0"/>
              <w:tl2br w:val="nil"/>
              <w:tr2bl w:val="nil"/>
            </w:tcBorders>
            <w:noWrap w:val="0"/>
            <w:vAlign w:val="top"/>
          </w:tcPr>
          <w:p w14:paraId="0C8D528C">
            <w:pPr>
              <w:bidi w:val="0"/>
              <w:rPr>
                <w:rFonts w:hint="eastAsia" w:ascii="宋体" w:hAnsi="宋体" w:eastAsia="宋体" w:cs="宋体"/>
              </w:rPr>
            </w:pPr>
          </w:p>
        </w:tc>
      </w:tr>
      <w:tr w14:paraId="0AF6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1" w:type="pct"/>
            <w:tcBorders>
              <w:top w:val="single" w:color="auto" w:sz="4" w:space="0"/>
              <w:left w:val="single" w:color="auto" w:sz="4" w:space="0"/>
              <w:bottom w:val="single" w:color="auto" w:sz="4" w:space="0"/>
              <w:right w:val="single" w:color="auto" w:sz="4" w:space="0"/>
              <w:tl2br w:val="nil"/>
              <w:tr2bl w:val="nil"/>
            </w:tcBorders>
            <w:noWrap w:val="0"/>
            <w:vAlign w:val="top"/>
          </w:tcPr>
          <w:p w14:paraId="39F7A624">
            <w:pPr>
              <w:bidi w:val="0"/>
              <w:rPr>
                <w:rFonts w:hint="eastAsia" w:ascii="宋体" w:hAnsi="宋体" w:eastAsia="宋体" w:cs="宋体"/>
                <w:lang w:val="en-US" w:eastAsia="zh-CN"/>
              </w:rPr>
            </w:pPr>
            <w:r>
              <w:rPr>
                <w:rFonts w:hint="eastAsia" w:ascii="宋体" w:hAnsi="宋体" w:eastAsia="宋体" w:cs="宋体"/>
                <w:lang w:val="en-US" w:eastAsia="zh-CN"/>
              </w:rPr>
              <w:t>4</w:t>
            </w:r>
          </w:p>
        </w:tc>
        <w:tc>
          <w:tcPr>
            <w:tcW w:w="2639" w:type="pct"/>
            <w:tcBorders>
              <w:top w:val="single" w:color="auto" w:sz="4" w:space="0"/>
              <w:left w:val="single" w:color="auto" w:sz="4" w:space="0"/>
              <w:bottom w:val="single" w:color="auto" w:sz="4" w:space="0"/>
              <w:right w:val="single" w:color="auto" w:sz="4" w:space="0"/>
              <w:tl2br w:val="nil"/>
              <w:tr2bl w:val="nil"/>
            </w:tcBorders>
            <w:noWrap w:val="0"/>
            <w:vAlign w:val="top"/>
          </w:tcPr>
          <w:p w14:paraId="378C64DF">
            <w:pPr>
              <w:bidi w:val="0"/>
              <w:rPr>
                <w:rFonts w:hint="eastAsia" w:ascii="宋体" w:hAnsi="宋体" w:eastAsia="宋体" w:cs="宋体"/>
              </w:rPr>
            </w:pPr>
            <w:r>
              <w:rPr>
                <w:rFonts w:hint="eastAsia" w:ascii="宋体" w:hAnsi="宋体" w:eastAsia="宋体" w:cs="宋体"/>
              </w:rPr>
              <w:t>更换主板</w:t>
            </w:r>
          </w:p>
        </w:tc>
        <w:tc>
          <w:tcPr>
            <w:tcW w:w="614" w:type="pct"/>
            <w:tcBorders>
              <w:top w:val="single" w:color="auto" w:sz="4" w:space="0"/>
              <w:left w:val="single" w:color="auto" w:sz="4" w:space="0"/>
              <w:bottom w:val="single" w:color="auto" w:sz="4" w:space="0"/>
              <w:right w:val="single" w:color="auto" w:sz="4" w:space="0"/>
              <w:tl2br w:val="nil"/>
              <w:tr2bl w:val="nil"/>
            </w:tcBorders>
            <w:noWrap w:val="0"/>
            <w:vAlign w:val="top"/>
          </w:tcPr>
          <w:p w14:paraId="26DEE030">
            <w:pPr>
              <w:bidi w:val="0"/>
              <w:rPr>
                <w:rFonts w:hint="eastAsia" w:ascii="宋体" w:hAnsi="宋体" w:eastAsia="宋体" w:cs="宋体"/>
              </w:rPr>
            </w:pPr>
            <w:r>
              <w:rPr>
                <w:rFonts w:hint="eastAsia" w:ascii="宋体" w:hAnsi="宋体" w:eastAsia="宋体" w:cs="宋体"/>
              </w:rPr>
              <w:t>1套</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top"/>
          </w:tcPr>
          <w:p w14:paraId="486AF793">
            <w:pPr>
              <w:bidi w:val="0"/>
              <w:rPr>
                <w:rFonts w:hint="eastAsia" w:ascii="宋体" w:hAnsi="宋体" w:eastAsia="宋体" w:cs="宋体"/>
              </w:rPr>
            </w:pPr>
            <w:r>
              <w:rPr>
                <w:rFonts w:hint="eastAsia" w:ascii="宋体" w:hAnsi="宋体" w:eastAsia="宋体" w:cs="宋体"/>
              </w:rPr>
              <w:t>320</w:t>
            </w:r>
          </w:p>
        </w:tc>
        <w:tc>
          <w:tcPr>
            <w:tcW w:w="621" w:type="pct"/>
            <w:tcBorders>
              <w:top w:val="single" w:color="auto" w:sz="4" w:space="0"/>
              <w:left w:val="single" w:color="auto" w:sz="4" w:space="0"/>
              <w:bottom w:val="single" w:color="auto" w:sz="4" w:space="0"/>
              <w:right w:val="single" w:color="auto" w:sz="4" w:space="0"/>
              <w:tl2br w:val="nil"/>
              <w:tr2bl w:val="nil"/>
            </w:tcBorders>
            <w:noWrap w:val="0"/>
            <w:vAlign w:val="top"/>
          </w:tcPr>
          <w:p w14:paraId="70486A17">
            <w:pPr>
              <w:bidi w:val="0"/>
              <w:rPr>
                <w:rFonts w:hint="eastAsia" w:ascii="宋体" w:hAnsi="宋体" w:eastAsia="宋体" w:cs="宋体"/>
              </w:rPr>
            </w:pPr>
          </w:p>
        </w:tc>
      </w:tr>
      <w:tr w14:paraId="1579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1" w:type="pct"/>
            <w:tcBorders>
              <w:top w:val="single" w:color="auto" w:sz="4" w:space="0"/>
              <w:left w:val="single" w:color="auto" w:sz="4" w:space="0"/>
              <w:bottom w:val="single" w:color="auto" w:sz="4" w:space="0"/>
              <w:right w:val="single" w:color="auto" w:sz="4" w:space="0"/>
              <w:tl2br w:val="nil"/>
              <w:tr2bl w:val="nil"/>
            </w:tcBorders>
            <w:noWrap w:val="0"/>
            <w:vAlign w:val="top"/>
          </w:tcPr>
          <w:p w14:paraId="6B05E408">
            <w:pPr>
              <w:bidi w:val="0"/>
              <w:rPr>
                <w:rFonts w:hint="eastAsia" w:ascii="宋体" w:hAnsi="宋体" w:eastAsia="宋体" w:cs="宋体"/>
                <w:lang w:val="en-US" w:eastAsia="zh-CN"/>
              </w:rPr>
            </w:pPr>
            <w:r>
              <w:rPr>
                <w:rFonts w:hint="eastAsia" w:ascii="宋体" w:hAnsi="宋体" w:eastAsia="宋体" w:cs="宋体"/>
                <w:lang w:val="en-US" w:eastAsia="zh-CN"/>
              </w:rPr>
              <w:t>5</w:t>
            </w:r>
          </w:p>
        </w:tc>
        <w:tc>
          <w:tcPr>
            <w:tcW w:w="2639" w:type="pct"/>
            <w:tcBorders>
              <w:top w:val="single" w:color="auto" w:sz="4" w:space="0"/>
              <w:left w:val="single" w:color="auto" w:sz="4" w:space="0"/>
              <w:bottom w:val="single" w:color="auto" w:sz="4" w:space="0"/>
              <w:right w:val="single" w:color="auto" w:sz="4" w:space="0"/>
              <w:tl2br w:val="nil"/>
              <w:tr2bl w:val="nil"/>
            </w:tcBorders>
            <w:noWrap w:val="0"/>
            <w:vAlign w:val="top"/>
          </w:tcPr>
          <w:p w14:paraId="3FE08D8D">
            <w:pPr>
              <w:bidi w:val="0"/>
              <w:rPr>
                <w:rFonts w:hint="eastAsia" w:ascii="宋体" w:hAnsi="宋体" w:eastAsia="宋体" w:cs="宋体"/>
                <w:lang w:val="en-US"/>
              </w:rPr>
            </w:pPr>
            <w:r>
              <w:rPr>
                <w:rFonts w:hint="eastAsia" w:ascii="宋体" w:hAnsi="宋体" w:eastAsia="宋体" w:cs="宋体"/>
              </w:rPr>
              <w:t>更换显示屏（破碎）</w:t>
            </w:r>
          </w:p>
        </w:tc>
        <w:tc>
          <w:tcPr>
            <w:tcW w:w="614" w:type="pct"/>
            <w:tcBorders>
              <w:top w:val="single" w:color="auto" w:sz="4" w:space="0"/>
              <w:left w:val="single" w:color="auto" w:sz="4" w:space="0"/>
              <w:bottom w:val="single" w:color="auto" w:sz="4" w:space="0"/>
              <w:right w:val="single" w:color="auto" w:sz="4" w:space="0"/>
              <w:tl2br w:val="nil"/>
              <w:tr2bl w:val="nil"/>
            </w:tcBorders>
            <w:noWrap w:val="0"/>
            <w:vAlign w:val="top"/>
          </w:tcPr>
          <w:p w14:paraId="6DAC66FC">
            <w:pPr>
              <w:bidi w:val="0"/>
              <w:rPr>
                <w:rFonts w:hint="eastAsia" w:ascii="宋体" w:hAnsi="宋体" w:eastAsia="宋体" w:cs="宋体"/>
              </w:rPr>
            </w:pPr>
            <w:r>
              <w:rPr>
                <w:rFonts w:hint="eastAsia" w:ascii="宋体" w:hAnsi="宋体" w:eastAsia="宋体" w:cs="宋体"/>
              </w:rPr>
              <w:t>1套</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top"/>
          </w:tcPr>
          <w:p w14:paraId="6F8CCA46">
            <w:pPr>
              <w:bidi w:val="0"/>
              <w:rPr>
                <w:rFonts w:hint="eastAsia" w:ascii="宋体" w:hAnsi="宋体" w:eastAsia="宋体" w:cs="宋体"/>
              </w:rPr>
            </w:pPr>
            <w:r>
              <w:rPr>
                <w:rFonts w:hint="eastAsia" w:ascii="宋体" w:hAnsi="宋体" w:eastAsia="宋体" w:cs="宋体"/>
              </w:rPr>
              <w:t>290</w:t>
            </w:r>
          </w:p>
        </w:tc>
        <w:tc>
          <w:tcPr>
            <w:tcW w:w="621" w:type="pct"/>
            <w:tcBorders>
              <w:top w:val="single" w:color="auto" w:sz="4" w:space="0"/>
              <w:left w:val="single" w:color="auto" w:sz="4" w:space="0"/>
              <w:bottom w:val="single" w:color="auto" w:sz="4" w:space="0"/>
              <w:right w:val="single" w:color="auto" w:sz="4" w:space="0"/>
              <w:tl2br w:val="nil"/>
              <w:tr2bl w:val="nil"/>
            </w:tcBorders>
            <w:noWrap w:val="0"/>
            <w:vAlign w:val="top"/>
          </w:tcPr>
          <w:p w14:paraId="7EE5BA33">
            <w:pPr>
              <w:bidi w:val="0"/>
              <w:rPr>
                <w:rFonts w:hint="eastAsia" w:ascii="宋体" w:hAnsi="宋体" w:eastAsia="宋体" w:cs="宋体"/>
              </w:rPr>
            </w:pPr>
          </w:p>
        </w:tc>
      </w:tr>
      <w:tr w14:paraId="371D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501" w:type="pct"/>
            <w:tcBorders>
              <w:top w:val="single" w:color="auto" w:sz="4" w:space="0"/>
              <w:left w:val="single" w:color="auto" w:sz="4" w:space="0"/>
              <w:bottom w:val="single" w:color="auto" w:sz="4" w:space="0"/>
              <w:right w:val="single" w:color="auto" w:sz="4" w:space="0"/>
              <w:tl2br w:val="nil"/>
              <w:tr2bl w:val="nil"/>
            </w:tcBorders>
            <w:noWrap w:val="0"/>
            <w:vAlign w:val="top"/>
          </w:tcPr>
          <w:p w14:paraId="6B317862">
            <w:pPr>
              <w:bidi w:val="0"/>
              <w:rPr>
                <w:rFonts w:hint="eastAsia" w:ascii="宋体" w:hAnsi="宋体" w:eastAsia="宋体" w:cs="宋体"/>
                <w:lang w:val="en-US" w:eastAsia="zh-CN"/>
              </w:rPr>
            </w:pPr>
            <w:r>
              <w:rPr>
                <w:rFonts w:hint="eastAsia" w:ascii="宋体" w:hAnsi="宋体" w:eastAsia="宋体" w:cs="宋体"/>
                <w:lang w:val="en-US" w:eastAsia="zh-CN"/>
              </w:rPr>
              <w:t>6</w:t>
            </w:r>
          </w:p>
        </w:tc>
        <w:tc>
          <w:tcPr>
            <w:tcW w:w="2639" w:type="pct"/>
            <w:tcBorders>
              <w:top w:val="single" w:color="auto" w:sz="4" w:space="0"/>
              <w:left w:val="single" w:color="auto" w:sz="4" w:space="0"/>
              <w:bottom w:val="single" w:color="auto" w:sz="4" w:space="0"/>
              <w:right w:val="single" w:color="auto" w:sz="4" w:space="0"/>
              <w:tl2br w:val="nil"/>
              <w:tr2bl w:val="nil"/>
            </w:tcBorders>
            <w:noWrap w:val="0"/>
            <w:vAlign w:val="top"/>
          </w:tcPr>
          <w:p w14:paraId="05AA6874">
            <w:pPr>
              <w:bidi w:val="0"/>
              <w:rPr>
                <w:rFonts w:hint="eastAsia" w:ascii="宋体" w:hAnsi="宋体" w:eastAsia="宋体" w:cs="宋体"/>
              </w:rPr>
            </w:pPr>
            <w:r>
              <w:rPr>
                <w:rFonts w:hint="eastAsia" w:ascii="宋体" w:hAnsi="宋体" w:eastAsia="宋体" w:cs="宋体"/>
              </w:rPr>
              <w:t>新增床头卡平板</w:t>
            </w:r>
          </w:p>
        </w:tc>
        <w:tc>
          <w:tcPr>
            <w:tcW w:w="614" w:type="pct"/>
            <w:tcBorders>
              <w:top w:val="single" w:color="auto" w:sz="4" w:space="0"/>
              <w:left w:val="single" w:color="auto" w:sz="4" w:space="0"/>
              <w:bottom w:val="single" w:color="auto" w:sz="4" w:space="0"/>
              <w:right w:val="single" w:color="auto" w:sz="4" w:space="0"/>
              <w:tl2br w:val="nil"/>
              <w:tr2bl w:val="nil"/>
            </w:tcBorders>
            <w:noWrap w:val="0"/>
            <w:vAlign w:val="top"/>
          </w:tcPr>
          <w:p w14:paraId="2311B14B">
            <w:pPr>
              <w:bidi w:val="0"/>
              <w:rPr>
                <w:rFonts w:hint="eastAsia" w:ascii="宋体" w:hAnsi="宋体" w:eastAsia="宋体" w:cs="宋体"/>
              </w:rPr>
            </w:pPr>
            <w:r>
              <w:rPr>
                <w:rFonts w:hint="eastAsia" w:ascii="宋体" w:hAnsi="宋体" w:eastAsia="宋体" w:cs="宋体"/>
              </w:rPr>
              <w:t>1套</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top"/>
          </w:tcPr>
          <w:p w14:paraId="50B09E6B">
            <w:pPr>
              <w:bidi w:val="0"/>
              <w:rPr>
                <w:rFonts w:hint="eastAsia" w:ascii="宋体" w:hAnsi="宋体" w:eastAsia="宋体" w:cs="宋体"/>
              </w:rPr>
            </w:pPr>
            <w:r>
              <w:rPr>
                <w:rFonts w:hint="eastAsia" w:ascii="宋体" w:hAnsi="宋体" w:eastAsia="宋体" w:cs="宋体"/>
              </w:rPr>
              <w:t>1600</w:t>
            </w:r>
          </w:p>
        </w:tc>
        <w:tc>
          <w:tcPr>
            <w:tcW w:w="621" w:type="pct"/>
            <w:tcBorders>
              <w:top w:val="single" w:color="auto" w:sz="4" w:space="0"/>
              <w:left w:val="single" w:color="auto" w:sz="4" w:space="0"/>
              <w:bottom w:val="single" w:color="auto" w:sz="4" w:space="0"/>
              <w:right w:val="single" w:color="auto" w:sz="4" w:space="0"/>
              <w:tl2br w:val="nil"/>
              <w:tr2bl w:val="nil"/>
            </w:tcBorders>
            <w:noWrap w:val="0"/>
            <w:vAlign w:val="top"/>
          </w:tcPr>
          <w:p w14:paraId="42B58676">
            <w:pPr>
              <w:bidi w:val="0"/>
              <w:rPr>
                <w:rFonts w:hint="eastAsia" w:ascii="宋体" w:hAnsi="宋体" w:eastAsia="宋体" w:cs="宋体"/>
              </w:rPr>
            </w:pPr>
          </w:p>
        </w:tc>
      </w:tr>
      <w:tr w14:paraId="54E3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501" w:type="pct"/>
            <w:tcBorders>
              <w:top w:val="single" w:color="auto" w:sz="4" w:space="0"/>
              <w:left w:val="single" w:color="auto" w:sz="4" w:space="0"/>
              <w:bottom w:val="single" w:color="auto" w:sz="4" w:space="0"/>
              <w:right w:val="single" w:color="auto" w:sz="4" w:space="0"/>
              <w:tl2br w:val="nil"/>
              <w:tr2bl w:val="nil"/>
            </w:tcBorders>
            <w:noWrap w:val="0"/>
            <w:vAlign w:val="top"/>
          </w:tcPr>
          <w:p w14:paraId="312E4B57">
            <w:pPr>
              <w:bidi w:val="0"/>
              <w:rPr>
                <w:rFonts w:hint="eastAsia" w:ascii="宋体" w:hAnsi="宋体" w:eastAsia="宋体" w:cs="宋体"/>
                <w:lang w:val="en-US" w:eastAsia="zh-CN"/>
              </w:rPr>
            </w:pPr>
            <w:r>
              <w:rPr>
                <w:rFonts w:hint="eastAsia" w:ascii="宋体" w:hAnsi="宋体" w:eastAsia="宋体" w:cs="宋体"/>
                <w:lang w:val="en-US" w:eastAsia="zh-CN"/>
              </w:rPr>
              <w:t>7</w:t>
            </w:r>
          </w:p>
        </w:tc>
        <w:tc>
          <w:tcPr>
            <w:tcW w:w="2639" w:type="pct"/>
            <w:tcBorders>
              <w:top w:val="single" w:color="auto" w:sz="4" w:space="0"/>
              <w:left w:val="single" w:color="auto" w:sz="4" w:space="0"/>
              <w:bottom w:val="single" w:color="auto" w:sz="4" w:space="0"/>
              <w:right w:val="single" w:color="auto" w:sz="4" w:space="0"/>
              <w:tl2br w:val="nil"/>
              <w:tr2bl w:val="nil"/>
            </w:tcBorders>
            <w:noWrap w:val="0"/>
            <w:vAlign w:val="top"/>
          </w:tcPr>
          <w:p w14:paraId="48E24C2B">
            <w:pPr>
              <w:bidi w:val="0"/>
              <w:rPr>
                <w:rFonts w:hint="eastAsia" w:ascii="宋体" w:hAnsi="宋体" w:eastAsia="宋体" w:cs="宋体"/>
              </w:rPr>
            </w:pPr>
            <w:r>
              <w:rPr>
                <w:rFonts w:hint="eastAsia" w:ascii="宋体" w:hAnsi="宋体" w:eastAsia="宋体" w:cs="宋体"/>
              </w:rPr>
              <w:t>维修电源适配器</w:t>
            </w:r>
          </w:p>
        </w:tc>
        <w:tc>
          <w:tcPr>
            <w:tcW w:w="614" w:type="pct"/>
            <w:tcBorders>
              <w:top w:val="single" w:color="auto" w:sz="4" w:space="0"/>
              <w:left w:val="single" w:color="auto" w:sz="4" w:space="0"/>
              <w:bottom w:val="single" w:color="auto" w:sz="4" w:space="0"/>
              <w:right w:val="single" w:color="auto" w:sz="4" w:space="0"/>
              <w:tl2br w:val="nil"/>
              <w:tr2bl w:val="nil"/>
            </w:tcBorders>
            <w:noWrap w:val="0"/>
            <w:vAlign w:val="top"/>
          </w:tcPr>
          <w:p w14:paraId="3200B443">
            <w:pPr>
              <w:bidi w:val="0"/>
              <w:rPr>
                <w:rFonts w:hint="eastAsia" w:ascii="宋体" w:hAnsi="宋体" w:eastAsia="宋体" w:cs="宋体"/>
              </w:rPr>
            </w:pPr>
            <w:r>
              <w:rPr>
                <w:rFonts w:hint="eastAsia" w:ascii="宋体" w:hAnsi="宋体" w:eastAsia="宋体" w:cs="宋体"/>
              </w:rPr>
              <w:t>1套</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top"/>
          </w:tcPr>
          <w:p w14:paraId="35455493">
            <w:pPr>
              <w:bidi w:val="0"/>
              <w:rPr>
                <w:rFonts w:hint="eastAsia" w:ascii="宋体" w:hAnsi="宋体" w:eastAsia="宋体" w:cs="宋体"/>
              </w:rPr>
            </w:pPr>
            <w:r>
              <w:rPr>
                <w:rFonts w:hint="eastAsia" w:ascii="宋体" w:hAnsi="宋体" w:eastAsia="宋体" w:cs="宋体"/>
              </w:rPr>
              <w:t>20</w:t>
            </w:r>
          </w:p>
        </w:tc>
        <w:tc>
          <w:tcPr>
            <w:tcW w:w="621" w:type="pct"/>
            <w:tcBorders>
              <w:top w:val="single" w:color="auto" w:sz="4" w:space="0"/>
              <w:left w:val="single" w:color="auto" w:sz="4" w:space="0"/>
              <w:bottom w:val="single" w:color="auto" w:sz="4" w:space="0"/>
              <w:right w:val="single" w:color="auto" w:sz="4" w:space="0"/>
              <w:tl2br w:val="nil"/>
              <w:tr2bl w:val="nil"/>
            </w:tcBorders>
            <w:noWrap w:val="0"/>
            <w:vAlign w:val="top"/>
          </w:tcPr>
          <w:p w14:paraId="0BB6594F">
            <w:pPr>
              <w:bidi w:val="0"/>
              <w:rPr>
                <w:rFonts w:hint="eastAsia" w:ascii="宋体" w:hAnsi="宋体" w:eastAsia="宋体" w:cs="宋体"/>
              </w:rPr>
            </w:pPr>
          </w:p>
        </w:tc>
      </w:tr>
      <w:tr w14:paraId="4C2B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1" w:type="pct"/>
            <w:tcBorders>
              <w:top w:val="single" w:color="auto" w:sz="4" w:space="0"/>
              <w:left w:val="single" w:color="auto" w:sz="4" w:space="0"/>
              <w:bottom w:val="single" w:color="auto" w:sz="4" w:space="0"/>
              <w:right w:val="single" w:color="auto" w:sz="4" w:space="0"/>
              <w:tl2br w:val="nil"/>
              <w:tr2bl w:val="nil"/>
            </w:tcBorders>
            <w:noWrap w:val="0"/>
            <w:vAlign w:val="top"/>
          </w:tcPr>
          <w:p w14:paraId="4601C331">
            <w:pPr>
              <w:bidi w:val="0"/>
              <w:rPr>
                <w:rFonts w:hint="eastAsia" w:ascii="宋体" w:hAnsi="宋体" w:eastAsia="宋体" w:cs="宋体"/>
                <w:lang w:val="en-US" w:eastAsia="zh-CN"/>
              </w:rPr>
            </w:pPr>
            <w:r>
              <w:rPr>
                <w:rFonts w:hint="eastAsia" w:ascii="宋体" w:hAnsi="宋体" w:eastAsia="宋体" w:cs="宋体"/>
                <w:lang w:val="en-US" w:eastAsia="zh-CN"/>
              </w:rPr>
              <w:t>8</w:t>
            </w:r>
          </w:p>
        </w:tc>
        <w:tc>
          <w:tcPr>
            <w:tcW w:w="2639" w:type="pct"/>
            <w:tcBorders>
              <w:top w:val="single" w:color="auto" w:sz="4" w:space="0"/>
              <w:left w:val="single" w:color="auto" w:sz="4" w:space="0"/>
              <w:bottom w:val="single" w:color="auto" w:sz="4" w:space="0"/>
              <w:right w:val="single" w:color="auto" w:sz="4" w:space="0"/>
              <w:tl2br w:val="nil"/>
              <w:tr2bl w:val="nil"/>
            </w:tcBorders>
            <w:noWrap w:val="0"/>
            <w:vAlign w:val="top"/>
          </w:tcPr>
          <w:p w14:paraId="4865B589">
            <w:pPr>
              <w:bidi w:val="0"/>
              <w:rPr>
                <w:rFonts w:hint="eastAsia" w:ascii="宋体" w:hAnsi="宋体" w:eastAsia="宋体" w:cs="宋体"/>
              </w:rPr>
            </w:pPr>
            <w:r>
              <w:rPr>
                <w:rFonts w:hint="eastAsia" w:ascii="宋体" w:hAnsi="宋体" w:eastAsia="宋体" w:cs="宋体"/>
              </w:rPr>
              <w:t>更换/新增电源适配器</w:t>
            </w:r>
          </w:p>
        </w:tc>
        <w:tc>
          <w:tcPr>
            <w:tcW w:w="614" w:type="pct"/>
            <w:tcBorders>
              <w:top w:val="single" w:color="auto" w:sz="4" w:space="0"/>
              <w:left w:val="single" w:color="auto" w:sz="4" w:space="0"/>
              <w:bottom w:val="single" w:color="auto" w:sz="4" w:space="0"/>
              <w:right w:val="single" w:color="auto" w:sz="4" w:space="0"/>
              <w:tl2br w:val="nil"/>
              <w:tr2bl w:val="nil"/>
            </w:tcBorders>
            <w:noWrap w:val="0"/>
            <w:vAlign w:val="top"/>
          </w:tcPr>
          <w:p w14:paraId="37478FE1">
            <w:pPr>
              <w:bidi w:val="0"/>
              <w:rPr>
                <w:rFonts w:hint="eastAsia" w:ascii="宋体" w:hAnsi="宋体" w:eastAsia="宋体" w:cs="宋体"/>
              </w:rPr>
            </w:pPr>
            <w:r>
              <w:rPr>
                <w:rFonts w:hint="eastAsia" w:ascii="宋体" w:hAnsi="宋体" w:eastAsia="宋体" w:cs="宋体"/>
              </w:rPr>
              <w:t>1套</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top"/>
          </w:tcPr>
          <w:p w14:paraId="7D4FB68C">
            <w:pPr>
              <w:bidi w:val="0"/>
              <w:rPr>
                <w:rFonts w:hint="eastAsia" w:ascii="宋体" w:hAnsi="宋体" w:eastAsia="宋体" w:cs="宋体"/>
              </w:rPr>
            </w:pPr>
            <w:r>
              <w:rPr>
                <w:rFonts w:hint="eastAsia" w:ascii="宋体" w:hAnsi="宋体" w:eastAsia="宋体" w:cs="宋体"/>
              </w:rPr>
              <w:t>360</w:t>
            </w:r>
          </w:p>
        </w:tc>
        <w:tc>
          <w:tcPr>
            <w:tcW w:w="621" w:type="pct"/>
            <w:tcBorders>
              <w:top w:val="single" w:color="auto" w:sz="4" w:space="0"/>
              <w:left w:val="single" w:color="auto" w:sz="4" w:space="0"/>
              <w:bottom w:val="single" w:color="auto" w:sz="4" w:space="0"/>
              <w:right w:val="single" w:color="auto" w:sz="4" w:space="0"/>
              <w:tl2br w:val="nil"/>
              <w:tr2bl w:val="nil"/>
            </w:tcBorders>
            <w:noWrap w:val="0"/>
            <w:vAlign w:val="top"/>
          </w:tcPr>
          <w:p w14:paraId="167AA9A6">
            <w:pPr>
              <w:bidi w:val="0"/>
              <w:rPr>
                <w:rFonts w:hint="eastAsia" w:ascii="宋体" w:hAnsi="宋体" w:eastAsia="宋体" w:cs="宋体"/>
              </w:rPr>
            </w:pPr>
          </w:p>
        </w:tc>
      </w:tr>
      <w:tr w14:paraId="1B21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501" w:type="pct"/>
            <w:tcBorders>
              <w:top w:val="single" w:color="auto" w:sz="4" w:space="0"/>
              <w:left w:val="single" w:color="auto" w:sz="4" w:space="0"/>
              <w:bottom w:val="single" w:color="auto" w:sz="4" w:space="0"/>
              <w:right w:val="single" w:color="auto" w:sz="4" w:space="0"/>
              <w:tl2br w:val="nil"/>
              <w:tr2bl w:val="nil"/>
            </w:tcBorders>
            <w:noWrap w:val="0"/>
            <w:vAlign w:val="top"/>
          </w:tcPr>
          <w:p w14:paraId="7BA6C1FA">
            <w:pPr>
              <w:bidi w:val="0"/>
              <w:rPr>
                <w:rFonts w:hint="eastAsia" w:ascii="宋体" w:hAnsi="宋体" w:eastAsia="宋体" w:cs="宋体"/>
                <w:lang w:val="en-US" w:eastAsia="zh-CN"/>
              </w:rPr>
            </w:pPr>
            <w:r>
              <w:rPr>
                <w:rFonts w:hint="eastAsia" w:ascii="宋体" w:hAnsi="宋体" w:eastAsia="宋体" w:cs="宋体"/>
                <w:lang w:val="en-US" w:eastAsia="zh-CN"/>
              </w:rPr>
              <w:t>9</w:t>
            </w:r>
          </w:p>
        </w:tc>
        <w:tc>
          <w:tcPr>
            <w:tcW w:w="2639" w:type="pct"/>
            <w:tcBorders>
              <w:top w:val="single" w:color="auto" w:sz="4" w:space="0"/>
              <w:left w:val="single" w:color="auto" w:sz="4" w:space="0"/>
              <w:bottom w:val="single" w:color="auto" w:sz="4" w:space="0"/>
              <w:right w:val="single" w:color="auto" w:sz="4" w:space="0"/>
              <w:tl2br w:val="nil"/>
              <w:tr2bl w:val="nil"/>
            </w:tcBorders>
            <w:noWrap w:val="0"/>
            <w:vAlign w:val="top"/>
          </w:tcPr>
          <w:p w14:paraId="0F68F2EB">
            <w:pPr>
              <w:bidi w:val="0"/>
              <w:rPr>
                <w:rFonts w:hint="eastAsia" w:ascii="宋体" w:hAnsi="宋体" w:eastAsia="宋体" w:cs="宋体"/>
              </w:rPr>
            </w:pPr>
            <w:r>
              <w:rPr>
                <w:rFonts w:hint="eastAsia" w:ascii="宋体" w:hAnsi="宋体" w:eastAsia="宋体" w:cs="宋体"/>
              </w:rPr>
              <w:t>床头卡平板更换供电线及走线</w:t>
            </w:r>
          </w:p>
        </w:tc>
        <w:tc>
          <w:tcPr>
            <w:tcW w:w="614" w:type="pct"/>
            <w:tcBorders>
              <w:top w:val="single" w:color="auto" w:sz="4" w:space="0"/>
              <w:left w:val="single" w:color="auto" w:sz="4" w:space="0"/>
              <w:bottom w:val="single" w:color="auto" w:sz="4" w:space="0"/>
              <w:right w:val="single" w:color="auto" w:sz="4" w:space="0"/>
              <w:tl2br w:val="nil"/>
              <w:tr2bl w:val="nil"/>
            </w:tcBorders>
            <w:noWrap w:val="0"/>
            <w:vAlign w:val="top"/>
          </w:tcPr>
          <w:p w14:paraId="0545CACE">
            <w:pPr>
              <w:bidi w:val="0"/>
              <w:rPr>
                <w:rFonts w:hint="eastAsia" w:ascii="宋体" w:hAnsi="宋体" w:eastAsia="宋体" w:cs="宋体"/>
              </w:rPr>
            </w:pPr>
            <w:r>
              <w:rPr>
                <w:rFonts w:hint="eastAsia" w:ascii="宋体" w:hAnsi="宋体" w:eastAsia="宋体" w:cs="宋体"/>
              </w:rPr>
              <w:t>1套</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top"/>
          </w:tcPr>
          <w:p w14:paraId="7A79EBCC">
            <w:pPr>
              <w:bidi w:val="0"/>
              <w:rPr>
                <w:rFonts w:hint="eastAsia" w:ascii="宋体" w:hAnsi="宋体" w:eastAsia="宋体" w:cs="宋体"/>
              </w:rPr>
            </w:pPr>
            <w:r>
              <w:rPr>
                <w:rFonts w:hint="eastAsia" w:ascii="宋体" w:hAnsi="宋体" w:eastAsia="宋体" w:cs="宋体"/>
              </w:rPr>
              <w:t>20</w:t>
            </w:r>
          </w:p>
        </w:tc>
        <w:tc>
          <w:tcPr>
            <w:tcW w:w="621" w:type="pct"/>
            <w:tcBorders>
              <w:top w:val="single" w:color="auto" w:sz="4" w:space="0"/>
              <w:left w:val="single" w:color="auto" w:sz="4" w:space="0"/>
              <w:bottom w:val="single" w:color="auto" w:sz="4" w:space="0"/>
              <w:right w:val="single" w:color="auto" w:sz="4" w:space="0"/>
              <w:tl2br w:val="nil"/>
              <w:tr2bl w:val="nil"/>
            </w:tcBorders>
            <w:noWrap w:val="0"/>
            <w:vAlign w:val="top"/>
          </w:tcPr>
          <w:p w14:paraId="34A6B6D5">
            <w:pPr>
              <w:bidi w:val="0"/>
              <w:rPr>
                <w:rFonts w:hint="eastAsia" w:ascii="宋体" w:hAnsi="宋体" w:eastAsia="宋体" w:cs="宋体"/>
              </w:rPr>
            </w:pPr>
          </w:p>
        </w:tc>
      </w:tr>
      <w:tr w14:paraId="18CC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01" w:type="pct"/>
            <w:tcBorders>
              <w:top w:val="single" w:color="auto" w:sz="4" w:space="0"/>
              <w:left w:val="single" w:color="auto" w:sz="4" w:space="0"/>
              <w:bottom w:val="single" w:color="auto" w:sz="4" w:space="0"/>
              <w:right w:val="single" w:color="auto" w:sz="4" w:space="0"/>
              <w:tl2br w:val="nil"/>
              <w:tr2bl w:val="nil"/>
            </w:tcBorders>
            <w:noWrap w:val="0"/>
            <w:vAlign w:val="top"/>
          </w:tcPr>
          <w:p w14:paraId="099227D0">
            <w:pPr>
              <w:bidi w:val="0"/>
              <w:rPr>
                <w:rFonts w:hint="eastAsia" w:ascii="宋体" w:hAnsi="宋体" w:eastAsia="宋体" w:cs="宋体"/>
                <w:lang w:val="en-US" w:eastAsia="zh-CN"/>
              </w:rPr>
            </w:pPr>
            <w:r>
              <w:rPr>
                <w:rFonts w:hint="eastAsia" w:ascii="宋体" w:hAnsi="宋体" w:eastAsia="宋体" w:cs="宋体"/>
                <w:lang w:val="en-US" w:eastAsia="zh-CN"/>
              </w:rPr>
              <w:t>10</w:t>
            </w:r>
          </w:p>
        </w:tc>
        <w:tc>
          <w:tcPr>
            <w:tcW w:w="2639" w:type="pct"/>
            <w:tcBorders>
              <w:top w:val="single" w:color="auto" w:sz="4" w:space="0"/>
              <w:left w:val="single" w:color="auto" w:sz="4" w:space="0"/>
              <w:bottom w:val="single" w:color="auto" w:sz="4" w:space="0"/>
              <w:right w:val="single" w:color="auto" w:sz="4" w:space="0"/>
              <w:tl2br w:val="nil"/>
              <w:tr2bl w:val="nil"/>
            </w:tcBorders>
            <w:noWrap w:val="0"/>
            <w:vAlign w:val="top"/>
          </w:tcPr>
          <w:p w14:paraId="3396A638">
            <w:pPr>
              <w:bidi w:val="0"/>
              <w:rPr>
                <w:rFonts w:hint="eastAsia" w:ascii="宋体" w:hAnsi="宋体" w:eastAsia="宋体" w:cs="宋体"/>
              </w:rPr>
            </w:pPr>
            <w:r>
              <w:rPr>
                <w:rFonts w:hint="eastAsia" w:ascii="宋体" w:hAnsi="宋体" w:eastAsia="宋体" w:cs="宋体"/>
              </w:rPr>
              <w:t>维修固定线槽</w:t>
            </w:r>
          </w:p>
        </w:tc>
        <w:tc>
          <w:tcPr>
            <w:tcW w:w="614" w:type="pct"/>
            <w:tcBorders>
              <w:top w:val="single" w:color="auto" w:sz="4" w:space="0"/>
              <w:left w:val="single" w:color="auto" w:sz="4" w:space="0"/>
              <w:bottom w:val="single" w:color="auto" w:sz="4" w:space="0"/>
              <w:right w:val="single" w:color="auto" w:sz="4" w:space="0"/>
              <w:tl2br w:val="nil"/>
              <w:tr2bl w:val="nil"/>
            </w:tcBorders>
            <w:noWrap w:val="0"/>
            <w:vAlign w:val="top"/>
          </w:tcPr>
          <w:p w14:paraId="0F8C3479">
            <w:pPr>
              <w:bidi w:val="0"/>
              <w:rPr>
                <w:rFonts w:hint="eastAsia" w:ascii="宋体" w:hAnsi="宋体" w:eastAsia="宋体" w:cs="宋体"/>
              </w:rPr>
            </w:pPr>
            <w:r>
              <w:rPr>
                <w:rFonts w:hint="eastAsia" w:ascii="宋体" w:hAnsi="宋体" w:eastAsia="宋体" w:cs="宋体"/>
              </w:rPr>
              <w:t>1套</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top"/>
          </w:tcPr>
          <w:p w14:paraId="7C3C669D">
            <w:pPr>
              <w:bidi w:val="0"/>
              <w:rPr>
                <w:rFonts w:hint="eastAsia" w:ascii="宋体" w:hAnsi="宋体" w:eastAsia="宋体" w:cs="宋体"/>
              </w:rPr>
            </w:pPr>
            <w:r>
              <w:rPr>
                <w:rFonts w:hint="eastAsia" w:ascii="宋体" w:hAnsi="宋体" w:eastAsia="宋体" w:cs="宋体"/>
              </w:rPr>
              <w:t>10</w:t>
            </w:r>
          </w:p>
        </w:tc>
        <w:tc>
          <w:tcPr>
            <w:tcW w:w="621" w:type="pct"/>
            <w:tcBorders>
              <w:top w:val="single" w:color="auto" w:sz="4" w:space="0"/>
              <w:left w:val="single" w:color="auto" w:sz="4" w:space="0"/>
              <w:bottom w:val="single" w:color="auto" w:sz="4" w:space="0"/>
              <w:right w:val="single" w:color="auto" w:sz="4" w:space="0"/>
              <w:tl2br w:val="nil"/>
              <w:tr2bl w:val="nil"/>
            </w:tcBorders>
            <w:noWrap w:val="0"/>
            <w:vAlign w:val="top"/>
          </w:tcPr>
          <w:p w14:paraId="701DFCAC">
            <w:pPr>
              <w:bidi w:val="0"/>
              <w:rPr>
                <w:rFonts w:hint="eastAsia" w:ascii="宋体" w:hAnsi="宋体" w:eastAsia="宋体" w:cs="宋体"/>
              </w:rPr>
            </w:pPr>
          </w:p>
        </w:tc>
      </w:tr>
      <w:tr w14:paraId="188D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01" w:type="pct"/>
            <w:tcBorders>
              <w:top w:val="single" w:color="auto" w:sz="4" w:space="0"/>
              <w:left w:val="single" w:color="auto" w:sz="4" w:space="0"/>
              <w:bottom w:val="single" w:color="auto" w:sz="4" w:space="0"/>
              <w:right w:val="single" w:color="auto" w:sz="4" w:space="0"/>
              <w:tl2br w:val="nil"/>
              <w:tr2bl w:val="nil"/>
            </w:tcBorders>
            <w:noWrap w:val="0"/>
            <w:vAlign w:val="top"/>
          </w:tcPr>
          <w:p w14:paraId="5155FABB">
            <w:pPr>
              <w:bidi w:val="0"/>
              <w:rPr>
                <w:rFonts w:hint="eastAsia" w:ascii="宋体" w:hAnsi="宋体" w:eastAsia="宋体" w:cs="宋体"/>
                <w:lang w:val="en-US" w:eastAsia="zh-CN"/>
              </w:rPr>
            </w:pPr>
            <w:r>
              <w:rPr>
                <w:rFonts w:hint="eastAsia" w:ascii="宋体" w:hAnsi="宋体" w:eastAsia="宋体" w:cs="宋体"/>
                <w:lang w:val="en-US" w:eastAsia="zh-CN"/>
              </w:rPr>
              <w:t>11</w:t>
            </w:r>
          </w:p>
        </w:tc>
        <w:tc>
          <w:tcPr>
            <w:tcW w:w="2639" w:type="pct"/>
            <w:tcBorders>
              <w:top w:val="single" w:color="auto" w:sz="4" w:space="0"/>
              <w:left w:val="single" w:color="auto" w:sz="4" w:space="0"/>
              <w:bottom w:val="single" w:color="auto" w:sz="4" w:space="0"/>
              <w:right w:val="single" w:color="auto" w:sz="4" w:space="0"/>
              <w:tl2br w:val="nil"/>
              <w:tr2bl w:val="nil"/>
            </w:tcBorders>
            <w:noWrap w:val="0"/>
            <w:vAlign w:val="top"/>
          </w:tcPr>
          <w:p w14:paraId="72E15159">
            <w:pPr>
              <w:bidi w:val="0"/>
              <w:rPr>
                <w:rFonts w:hint="eastAsia" w:ascii="宋体" w:hAnsi="宋体" w:eastAsia="宋体" w:cs="宋体"/>
              </w:rPr>
            </w:pPr>
            <w:r>
              <w:rPr>
                <w:rFonts w:hint="eastAsia" w:ascii="宋体" w:hAnsi="宋体" w:eastAsia="宋体" w:cs="宋体"/>
              </w:rPr>
              <w:t>床头卡桌面系统软件更新维护</w:t>
            </w:r>
          </w:p>
        </w:tc>
        <w:tc>
          <w:tcPr>
            <w:tcW w:w="614" w:type="pct"/>
            <w:tcBorders>
              <w:top w:val="single" w:color="auto" w:sz="4" w:space="0"/>
              <w:left w:val="single" w:color="auto" w:sz="4" w:space="0"/>
              <w:bottom w:val="single" w:color="auto" w:sz="4" w:space="0"/>
              <w:right w:val="single" w:color="auto" w:sz="4" w:space="0"/>
              <w:tl2br w:val="nil"/>
              <w:tr2bl w:val="nil"/>
            </w:tcBorders>
            <w:noWrap w:val="0"/>
            <w:vAlign w:val="top"/>
          </w:tcPr>
          <w:p w14:paraId="61F1EC3F">
            <w:pPr>
              <w:bidi w:val="0"/>
              <w:rPr>
                <w:rFonts w:hint="eastAsia" w:ascii="宋体" w:hAnsi="宋体" w:eastAsia="宋体" w:cs="宋体"/>
              </w:rPr>
            </w:pPr>
            <w:r>
              <w:rPr>
                <w:rFonts w:hint="eastAsia" w:ascii="宋体" w:hAnsi="宋体" w:eastAsia="宋体" w:cs="宋体"/>
              </w:rPr>
              <w:t>1（人/</w:t>
            </w:r>
            <w:r>
              <w:rPr>
                <w:rFonts w:hint="eastAsia" w:ascii="宋体" w:hAnsi="宋体" w:eastAsia="宋体" w:cs="宋体"/>
                <w:lang w:val="en-US" w:eastAsia="zh-CN"/>
              </w:rPr>
              <w:t>项</w:t>
            </w:r>
            <w:r>
              <w:rPr>
                <w:rFonts w:hint="eastAsia" w:ascii="宋体" w:hAnsi="宋体" w:eastAsia="宋体" w:cs="宋体"/>
              </w:rPr>
              <w:t>）</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top"/>
          </w:tcPr>
          <w:p w14:paraId="4BD2E52A">
            <w:pPr>
              <w:bidi w:val="0"/>
              <w:rPr>
                <w:rFonts w:hint="eastAsia" w:ascii="宋体" w:hAnsi="宋体" w:eastAsia="宋体" w:cs="宋体"/>
              </w:rPr>
            </w:pPr>
            <w:r>
              <w:rPr>
                <w:rFonts w:hint="eastAsia" w:ascii="宋体" w:hAnsi="宋体" w:eastAsia="宋体" w:cs="宋体"/>
              </w:rPr>
              <w:t>2000</w:t>
            </w:r>
          </w:p>
        </w:tc>
        <w:tc>
          <w:tcPr>
            <w:tcW w:w="621" w:type="pct"/>
            <w:tcBorders>
              <w:top w:val="single" w:color="auto" w:sz="4" w:space="0"/>
              <w:left w:val="single" w:color="auto" w:sz="4" w:space="0"/>
              <w:bottom w:val="single" w:color="auto" w:sz="4" w:space="0"/>
              <w:right w:val="single" w:color="auto" w:sz="4" w:space="0"/>
              <w:tl2br w:val="nil"/>
              <w:tr2bl w:val="nil"/>
            </w:tcBorders>
            <w:noWrap w:val="0"/>
            <w:vAlign w:val="top"/>
          </w:tcPr>
          <w:p w14:paraId="1575D60C">
            <w:pPr>
              <w:bidi w:val="0"/>
              <w:rPr>
                <w:rFonts w:hint="eastAsia" w:ascii="宋体" w:hAnsi="宋体" w:eastAsia="宋体" w:cs="宋体"/>
              </w:rPr>
            </w:pPr>
          </w:p>
        </w:tc>
      </w:tr>
      <w:tr w14:paraId="4B93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01" w:type="pct"/>
            <w:tcBorders>
              <w:top w:val="single" w:color="auto" w:sz="4" w:space="0"/>
              <w:left w:val="single" w:color="auto" w:sz="4" w:space="0"/>
              <w:bottom w:val="single" w:color="auto" w:sz="4" w:space="0"/>
              <w:right w:val="single" w:color="auto" w:sz="4" w:space="0"/>
              <w:tl2br w:val="nil"/>
              <w:tr2bl w:val="nil"/>
            </w:tcBorders>
            <w:noWrap w:val="0"/>
            <w:vAlign w:val="top"/>
          </w:tcPr>
          <w:p w14:paraId="5E683C5E">
            <w:pPr>
              <w:bidi w:val="0"/>
              <w:rPr>
                <w:rFonts w:hint="eastAsia" w:ascii="宋体" w:hAnsi="宋体" w:eastAsia="宋体" w:cs="宋体"/>
                <w:lang w:val="en-US" w:eastAsia="zh-CN"/>
              </w:rPr>
            </w:pPr>
            <w:r>
              <w:rPr>
                <w:rFonts w:hint="eastAsia" w:ascii="宋体" w:hAnsi="宋体" w:eastAsia="宋体" w:cs="宋体"/>
                <w:lang w:val="en-US" w:eastAsia="zh-CN"/>
              </w:rPr>
              <w:t>12</w:t>
            </w:r>
          </w:p>
        </w:tc>
        <w:tc>
          <w:tcPr>
            <w:tcW w:w="2639" w:type="pct"/>
            <w:tcBorders>
              <w:top w:val="single" w:color="auto" w:sz="4" w:space="0"/>
              <w:left w:val="single" w:color="auto" w:sz="4" w:space="0"/>
              <w:bottom w:val="single" w:color="auto" w:sz="4" w:space="0"/>
              <w:right w:val="single" w:color="auto" w:sz="4" w:space="0"/>
              <w:tl2br w:val="nil"/>
              <w:tr2bl w:val="nil"/>
            </w:tcBorders>
            <w:noWrap w:val="0"/>
            <w:vAlign w:val="top"/>
          </w:tcPr>
          <w:p w14:paraId="076D4D9E">
            <w:pPr>
              <w:bidi w:val="0"/>
              <w:rPr>
                <w:rFonts w:hint="eastAsia" w:ascii="宋体" w:hAnsi="宋体" w:eastAsia="宋体" w:cs="宋体"/>
              </w:rPr>
            </w:pPr>
            <w:r>
              <w:rPr>
                <w:rFonts w:hint="eastAsia" w:ascii="宋体" w:hAnsi="宋体" w:eastAsia="宋体" w:cs="宋体"/>
              </w:rPr>
              <w:t>护理看板桌面系统软件更新维护</w:t>
            </w:r>
          </w:p>
        </w:tc>
        <w:tc>
          <w:tcPr>
            <w:tcW w:w="614" w:type="pct"/>
            <w:tcBorders>
              <w:top w:val="single" w:color="auto" w:sz="4" w:space="0"/>
              <w:left w:val="single" w:color="auto" w:sz="4" w:space="0"/>
              <w:bottom w:val="single" w:color="auto" w:sz="4" w:space="0"/>
              <w:right w:val="single" w:color="auto" w:sz="4" w:space="0"/>
              <w:tl2br w:val="nil"/>
              <w:tr2bl w:val="nil"/>
            </w:tcBorders>
            <w:noWrap w:val="0"/>
            <w:vAlign w:val="top"/>
          </w:tcPr>
          <w:p w14:paraId="7968EB84">
            <w:pPr>
              <w:bidi w:val="0"/>
              <w:rPr>
                <w:rFonts w:hint="eastAsia" w:ascii="宋体" w:hAnsi="宋体" w:eastAsia="宋体" w:cs="宋体"/>
              </w:rPr>
            </w:pPr>
            <w:r>
              <w:rPr>
                <w:rFonts w:hint="eastAsia" w:ascii="宋体" w:hAnsi="宋体" w:eastAsia="宋体" w:cs="宋体"/>
              </w:rPr>
              <w:t>1（人/</w:t>
            </w:r>
            <w:r>
              <w:rPr>
                <w:rFonts w:hint="eastAsia" w:ascii="宋体" w:hAnsi="宋体" w:eastAsia="宋体" w:cs="宋体"/>
                <w:lang w:val="en-US" w:eastAsia="zh-CN"/>
              </w:rPr>
              <w:t>项</w:t>
            </w:r>
            <w:r>
              <w:rPr>
                <w:rFonts w:hint="eastAsia" w:ascii="宋体" w:hAnsi="宋体" w:eastAsia="宋体" w:cs="宋体"/>
              </w:rPr>
              <w:t>）</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top"/>
          </w:tcPr>
          <w:p w14:paraId="04AD9601">
            <w:pPr>
              <w:bidi w:val="0"/>
              <w:rPr>
                <w:rFonts w:hint="eastAsia" w:ascii="宋体" w:hAnsi="宋体" w:eastAsia="宋体" w:cs="宋体"/>
              </w:rPr>
            </w:pPr>
            <w:r>
              <w:rPr>
                <w:rFonts w:hint="eastAsia" w:ascii="宋体" w:hAnsi="宋体" w:eastAsia="宋体" w:cs="宋体"/>
              </w:rPr>
              <w:t>2000</w:t>
            </w:r>
          </w:p>
        </w:tc>
        <w:tc>
          <w:tcPr>
            <w:tcW w:w="621" w:type="pct"/>
            <w:tcBorders>
              <w:top w:val="single" w:color="auto" w:sz="4" w:space="0"/>
              <w:left w:val="single" w:color="auto" w:sz="4" w:space="0"/>
              <w:bottom w:val="single" w:color="auto" w:sz="4" w:space="0"/>
              <w:right w:val="single" w:color="auto" w:sz="4" w:space="0"/>
              <w:tl2br w:val="nil"/>
              <w:tr2bl w:val="nil"/>
            </w:tcBorders>
            <w:noWrap w:val="0"/>
            <w:vAlign w:val="top"/>
          </w:tcPr>
          <w:p w14:paraId="5CB4AD78">
            <w:pPr>
              <w:bidi w:val="0"/>
              <w:rPr>
                <w:rFonts w:hint="eastAsia" w:ascii="宋体" w:hAnsi="宋体" w:eastAsia="宋体" w:cs="宋体"/>
              </w:rPr>
            </w:pPr>
          </w:p>
        </w:tc>
      </w:tr>
      <w:tr w14:paraId="5122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1" w:type="pct"/>
            <w:tcBorders>
              <w:top w:val="single" w:color="auto" w:sz="4" w:space="0"/>
              <w:left w:val="single" w:color="auto" w:sz="4" w:space="0"/>
              <w:bottom w:val="single" w:color="auto" w:sz="4" w:space="0"/>
              <w:right w:val="single" w:color="auto" w:sz="4" w:space="0"/>
              <w:tl2br w:val="nil"/>
              <w:tr2bl w:val="nil"/>
            </w:tcBorders>
            <w:noWrap w:val="0"/>
            <w:vAlign w:val="top"/>
          </w:tcPr>
          <w:p w14:paraId="30CCBCBF">
            <w:pPr>
              <w:bidi w:val="0"/>
              <w:rPr>
                <w:rFonts w:hint="eastAsia" w:ascii="宋体" w:hAnsi="宋体" w:eastAsia="宋体" w:cs="宋体"/>
                <w:lang w:val="en-US" w:eastAsia="zh-CN"/>
              </w:rPr>
            </w:pPr>
            <w:r>
              <w:rPr>
                <w:rFonts w:hint="eastAsia" w:ascii="宋体" w:hAnsi="宋体" w:eastAsia="宋体" w:cs="宋体"/>
                <w:lang w:val="en-US" w:eastAsia="zh-CN"/>
              </w:rPr>
              <w:t>13</w:t>
            </w:r>
          </w:p>
        </w:tc>
        <w:tc>
          <w:tcPr>
            <w:tcW w:w="2639" w:type="pct"/>
            <w:tcBorders>
              <w:top w:val="single" w:color="auto" w:sz="4" w:space="0"/>
              <w:left w:val="single" w:color="auto" w:sz="4" w:space="0"/>
              <w:bottom w:val="single" w:color="auto" w:sz="4" w:space="0"/>
              <w:right w:val="single" w:color="auto" w:sz="4" w:space="0"/>
              <w:tl2br w:val="nil"/>
              <w:tr2bl w:val="nil"/>
            </w:tcBorders>
            <w:noWrap w:val="0"/>
            <w:vAlign w:val="top"/>
          </w:tcPr>
          <w:p w14:paraId="56C82970">
            <w:pPr>
              <w:bidi w:val="0"/>
              <w:rPr>
                <w:rFonts w:hint="eastAsia" w:ascii="宋体" w:hAnsi="宋体" w:eastAsia="宋体" w:cs="宋体"/>
              </w:rPr>
            </w:pPr>
            <w:r>
              <w:rPr>
                <w:rFonts w:hint="eastAsia" w:ascii="宋体" w:hAnsi="宋体" w:eastAsia="宋体" w:cs="宋体"/>
              </w:rPr>
              <w:t>床头卡硬件定期检测维护服务</w:t>
            </w:r>
          </w:p>
        </w:tc>
        <w:tc>
          <w:tcPr>
            <w:tcW w:w="614" w:type="pct"/>
            <w:tcBorders>
              <w:top w:val="single" w:color="auto" w:sz="4" w:space="0"/>
              <w:left w:val="single" w:color="auto" w:sz="4" w:space="0"/>
              <w:bottom w:val="single" w:color="auto" w:sz="4" w:space="0"/>
              <w:right w:val="single" w:color="auto" w:sz="4" w:space="0"/>
              <w:tl2br w:val="nil"/>
              <w:tr2bl w:val="nil"/>
            </w:tcBorders>
            <w:noWrap w:val="0"/>
            <w:vAlign w:val="top"/>
          </w:tcPr>
          <w:p w14:paraId="3E018B78">
            <w:pPr>
              <w:bidi w:val="0"/>
              <w:rPr>
                <w:rFonts w:hint="eastAsia" w:ascii="宋体" w:hAnsi="宋体" w:eastAsia="宋体" w:cs="宋体"/>
              </w:rPr>
            </w:pPr>
            <w:r>
              <w:rPr>
                <w:rFonts w:hint="eastAsia" w:ascii="宋体" w:hAnsi="宋体" w:eastAsia="宋体" w:cs="宋体"/>
              </w:rPr>
              <w:t>1（人/</w:t>
            </w:r>
            <w:r>
              <w:rPr>
                <w:rFonts w:hint="eastAsia" w:ascii="宋体" w:hAnsi="宋体" w:eastAsia="宋体" w:cs="宋体"/>
                <w:lang w:val="en-US" w:eastAsia="zh-CN"/>
              </w:rPr>
              <w:t>月</w:t>
            </w:r>
            <w:r>
              <w:rPr>
                <w:rFonts w:hint="eastAsia" w:ascii="宋体" w:hAnsi="宋体" w:eastAsia="宋体" w:cs="宋体"/>
              </w:rPr>
              <w:t>）</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top"/>
          </w:tcPr>
          <w:p w14:paraId="4F86148E">
            <w:pPr>
              <w:bidi w:val="0"/>
              <w:rPr>
                <w:rFonts w:hint="eastAsia" w:ascii="宋体" w:hAnsi="宋体" w:eastAsia="宋体" w:cs="宋体"/>
              </w:rPr>
            </w:pPr>
            <w:r>
              <w:rPr>
                <w:rFonts w:hint="eastAsia" w:ascii="宋体" w:hAnsi="宋体" w:eastAsia="宋体" w:cs="宋体"/>
              </w:rPr>
              <w:t>1000</w:t>
            </w:r>
          </w:p>
        </w:tc>
        <w:tc>
          <w:tcPr>
            <w:tcW w:w="621" w:type="pct"/>
            <w:tcBorders>
              <w:top w:val="single" w:color="auto" w:sz="4" w:space="0"/>
              <w:left w:val="single" w:color="auto" w:sz="4" w:space="0"/>
              <w:bottom w:val="single" w:color="auto" w:sz="4" w:space="0"/>
              <w:right w:val="single" w:color="auto" w:sz="4" w:space="0"/>
              <w:tl2br w:val="nil"/>
              <w:tr2bl w:val="nil"/>
            </w:tcBorders>
            <w:noWrap w:val="0"/>
            <w:vAlign w:val="top"/>
          </w:tcPr>
          <w:p w14:paraId="7B27B511">
            <w:pPr>
              <w:bidi w:val="0"/>
              <w:rPr>
                <w:rFonts w:hint="eastAsia" w:ascii="宋体" w:hAnsi="宋体" w:eastAsia="宋体" w:cs="宋体"/>
              </w:rPr>
            </w:pPr>
          </w:p>
        </w:tc>
      </w:tr>
      <w:tr w14:paraId="2740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01" w:type="pct"/>
            <w:tcBorders>
              <w:top w:val="single" w:color="auto" w:sz="4" w:space="0"/>
              <w:left w:val="single" w:color="auto" w:sz="4" w:space="0"/>
              <w:bottom w:val="single" w:color="auto" w:sz="4" w:space="0"/>
              <w:right w:val="single" w:color="auto" w:sz="4" w:space="0"/>
              <w:tl2br w:val="nil"/>
              <w:tr2bl w:val="nil"/>
            </w:tcBorders>
            <w:noWrap w:val="0"/>
            <w:vAlign w:val="top"/>
          </w:tcPr>
          <w:p w14:paraId="5D65E841">
            <w:pPr>
              <w:bidi w:val="0"/>
              <w:rPr>
                <w:rFonts w:hint="eastAsia" w:ascii="宋体" w:hAnsi="宋体" w:eastAsia="宋体" w:cs="宋体"/>
                <w:lang w:val="en-US" w:eastAsia="zh-CN"/>
              </w:rPr>
            </w:pPr>
            <w:r>
              <w:rPr>
                <w:rFonts w:hint="eastAsia" w:ascii="宋体" w:hAnsi="宋体" w:eastAsia="宋体" w:cs="宋体"/>
                <w:lang w:val="en-US" w:eastAsia="zh-CN"/>
              </w:rPr>
              <w:t>14</w:t>
            </w:r>
          </w:p>
        </w:tc>
        <w:tc>
          <w:tcPr>
            <w:tcW w:w="2639" w:type="pct"/>
            <w:tcBorders>
              <w:top w:val="single" w:color="auto" w:sz="4" w:space="0"/>
              <w:left w:val="single" w:color="auto" w:sz="4" w:space="0"/>
              <w:bottom w:val="single" w:color="auto" w:sz="4" w:space="0"/>
              <w:right w:val="single" w:color="auto" w:sz="4" w:space="0"/>
              <w:tl2br w:val="nil"/>
              <w:tr2bl w:val="nil"/>
            </w:tcBorders>
            <w:noWrap w:val="0"/>
            <w:vAlign w:val="top"/>
          </w:tcPr>
          <w:p w14:paraId="60548440">
            <w:pPr>
              <w:bidi w:val="0"/>
              <w:rPr>
                <w:rFonts w:hint="eastAsia" w:ascii="宋体" w:hAnsi="宋体" w:eastAsia="宋体" w:cs="宋体"/>
              </w:rPr>
            </w:pPr>
            <w:r>
              <w:rPr>
                <w:rFonts w:hint="eastAsia" w:ascii="宋体" w:hAnsi="宋体" w:eastAsia="宋体" w:cs="宋体"/>
              </w:rPr>
              <w:t>线路定期检测维护服务</w:t>
            </w:r>
          </w:p>
        </w:tc>
        <w:tc>
          <w:tcPr>
            <w:tcW w:w="614" w:type="pct"/>
            <w:tcBorders>
              <w:top w:val="single" w:color="auto" w:sz="4" w:space="0"/>
              <w:left w:val="single" w:color="auto" w:sz="4" w:space="0"/>
              <w:bottom w:val="single" w:color="auto" w:sz="4" w:space="0"/>
              <w:right w:val="single" w:color="auto" w:sz="4" w:space="0"/>
              <w:tl2br w:val="nil"/>
              <w:tr2bl w:val="nil"/>
            </w:tcBorders>
            <w:noWrap w:val="0"/>
            <w:vAlign w:val="top"/>
          </w:tcPr>
          <w:p w14:paraId="44442C60">
            <w:pPr>
              <w:bidi w:val="0"/>
              <w:rPr>
                <w:rFonts w:hint="eastAsia" w:ascii="宋体" w:hAnsi="宋体" w:eastAsia="宋体" w:cs="宋体"/>
              </w:rPr>
            </w:pPr>
            <w:r>
              <w:rPr>
                <w:rFonts w:hint="eastAsia" w:ascii="宋体" w:hAnsi="宋体" w:eastAsia="宋体" w:cs="宋体"/>
              </w:rPr>
              <w:t>1（人/</w:t>
            </w:r>
            <w:r>
              <w:rPr>
                <w:rFonts w:hint="eastAsia" w:ascii="宋体" w:hAnsi="宋体" w:eastAsia="宋体" w:cs="宋体"/>
                <w:lang w:val="en-US" w:eastAsia="zh-CN"/>
              </w:rPr>
              <w:t>月</w:t>
            </w:r>
            <w:r>
              <w:rPr>
                <w:rFonts w:hint="eastAsia" w:ascii="宋体" w:hAnsi="宋体" w:eastAsia="宋体" w:cs="宋体"/>
              </w:rPr>
              <w:t>）</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top"/>
          </w:tcPr>
          <w:p w14:paraId="0BA9689F">
            <w:pPr>
              <w:bidi w:val="0"/>
              <w:rPr>
                <w:rFonts w:hint="eastAsia" w:ascii="宋体" w:hAnsi="宋体" w:eastAsia="宋体" w:cs="宋体"/>
              </w:rPr>
            </w:pPr>
            <w:r>
              <w:rPr>
                <w:rFonts w:hint="eastAsia" w:ascii="宋体" w:hAnsi="宋体" w:eastAsia="宋体" w:cs="宋体"/>
              </w:rPr>
              <w:t>1000</w:t>
            </w:r>
          </w:p>
        </w:tc>
        <w:tc>
          <w:tcPr>
            <w:tcW w:w="621" w:type="pct"/>
            <w:tcBorders>
              <w:top w:val="single" w:color="auto" w:sz="4" w:space="0"/>
              <w:left w:val="single" w:color="auto" w:sz="4" w:space="0"/>
              <w:bottom w:val="single" w:color="auto" w:sz="4" w:space="0"/>
              <w:right w:val="single" w:color="auto" w:sz="4" w:space="0"/>
              <w:tl2br w:val="nil"/>
              <w:tr2bl w:val="nil"/>
            </w:tcBorders>
            <w:noWrap w:val="0"/>
            <w:vAlign w:val="top"/>
          </w:tcPr>
          <w:p w14:paraId="3D5BB6A9">
            <w:pPr>
              <w:bidi w:val="0"/>
              <w:rPr>
                <w:rFonts w:hint="eastAsia" w:ascii="宋体" w:hAnsi="宋体" w:eastAsia="宋体" w:cs="宋体"/>
              </w:rPr>
            </w:pPr>
          </w:p>
        </w:tc>
      </w:tr>
      <w:tr w14:paraId="2C02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1" w:type="pct"/>
            <w:tcBorders>
              <w:top w:val="single" w:color="auto" w:sz="4" w:space="0"/>
              <w:left w:val="single" w:color="auto" w:sz="4" w:space="0"/>
              <w:bottom w:val="single" w:color="auto" w:sz="4" w:space="0"/>
              <w:right w:val="single" w:color="auto" w:sz="4" w:space="0"/>
              <w:tl2br w:val="nil"/>
              <w:tr2bl w:val="nil"/>
            </w:tcBorders>
            <w:noWrap w:val="0"/>
            <w:vAlign w:val="top"/>
          </w:tcPr>
          <w:p w14:paraId="5035A106">
            <w:pPr>
              <w:bidi w:val="0"/>
              <w:rPr>
                <w:rFonts w:hint="eastAsia" w:ascii="宋体" w:hAnsi="宋体" w:eastAsia="宋体" w:cs="宋体"/>
                <w:lang w:val="en-US" w:eastAsia="zh-CN"/>
              </w:rPr>
            </w:pPr>
            <w:r>
              <w:rPr>
                <w:rFonts w:hint="eastAsia" w:ascii="宋体" w:hAnsi="宋体" w:eastAsia="宋体" w:cs="宋体"/>
                <w:lang w:val="en-US" w:eastAsia="zh-CN"/>
              </w:rPr>
              <w:t>15</w:t>
            </w:r>
          </w:p>
        </w:tc>
        <w:tc>
          <w:tcPr>
            <w:tcW w:w="2639" w:type="pct"/>
            <w:tcBorders>
              <w:top w:val="single" w:color="auto" w:sz="4" w:space="0"/>
              <w:left w:val="single" w:color="auto" w:sz="4" w:space="0"/>
              <w:bottom w:val="single" w:color="auto" w:sz="4" w:space="0"/>
              <w:right w:val="single" w:color="auto" w:sz="4" w:space="0"/>
              <w:tl2br w:val="nil"/>
              <w:tr2bl w:val="nil"/>
            </w:tcBorders>
            <w:noWrap w:val="0"/>
            <w:vAlign w:val="top"/>
          </w:tcPr>
          <w:p w14:paraId="26EE0E1C">
            <w:pPr>
              <w:bidi w:val="0"/>
              <w:rPr>
                <w:rFonts w:hint="eastAsia" w:ascii="宋体" w:hAnsi="宋体" w:eastAsia="宋体" w:cs="宋体"/>
              </w:rPr>
            </w:pPr>
            <w:r>
              <w:rPr>
                <w:rFonts w:hint="eastAsia" w:ascii="宋体" w:hAnsi="宋体" w:eastAsia="宋体" w:cs="宋体"/>
              </w:rPr>
              <w:t>热线电话指导/远程视频指导服务</w:t>
            </w:r>
          </w:p>
        </w:tc>
        <w:tc>
          <w:tcPr>
            <w:tcW w:w="614" w:type="pct"/>
            <w:tcBorders>
              <w:top w:val="single" w:color="auto" w:sz="4" w:space="0"/>
              <w:left w:val="single" w:color="auto" w:sz="4" w:space="0"/>
              <w:bottom w:val="single" w:color="auto" w:sz="4" w:space="0"/>
              <w:right w:val="single" w:color="auto" w:sz="4" w:space="0"/>
              <w:tl2br w:val="nil"/>
              <w:tr2bl w:val="nil"/>
            </w:tcBorders>
            <w:noWrap w:val="0"/>
            <w:vAlign w:val="top"/>
          </w:tcPr>
          <w:p w14:paraId="1963F535">
            <w:pPr>
              <w:bidi w:val="0"/>
              <w:rPr>
                <w:rFonts w:hint="eastAsia" w:ascii="宋体" w:hAnsi="宋体" w:eastAsia="宋体" w:cs="宋体"/>
              </w:rPr>
            </w:pPr>
            <w:r>
              <w:rPr>
                <w:rFonts w:hint="eastAsia" w:ascii="宋体" w:hAnsi="宋体" w:eastAsia="宋体" w:cs="宋体"/>
              </w:rPr>
              <w:t>1（人/次）</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top"/>
          </w:tcPr>
          <w:p w14:paraId="710D7C1E">
            <w:pPr>
              <w:bidi w:val="0"/>
              <w:rPr>
                <w:rFonts w:hint="eastAsia" w:ascii="宋体" w:hAnsi="宋体" w:eastAsia="宋体" w:cs="宋体"/>
              </w:rPr>
            </w:pPr>
            <w:r>
              <w:rPr>
                <w:rFonts w:hint="eastAsia" w:ascii="宋体" w:hAnsi="宋体" w:eastAsia="宋体" w:cs="宋体"/>
              </w:rPr>
              <w:t>50</w:t>
            </w:r>
          </w:p>
        </w:tc>
        <w:tc>
          <w:tcPr>
            <w:tcW w:w="621" w:type="pct"/>
            <w:tcBorders>
              <w:top w:val="single" w:color="auto" w:sz="4" w:space="0"/>
              <w:left w:val="single" w:color="auto" w:sz="4" w:space="0"/>
              <w:bottom w:val="single" w:color="auto" w:sz="4" w:space="0"/>
              <w:right w:val="single" w:color="auto" w:sz="4" w:space="0"/>
              <w:tl2br w:val="nil"/>
              <w:tr2bl w:val="nil"/>
            </w:tcBorders>
            <w:noWrap w:val="0"/>
            <w:vAlign w:val="top"/>
          </w:tcPr>
          <w:p w14:paraId="2B6C39D8">
            <w:pPr>
              <w:bidi w:val="0"/>
              <w:rPr>
                <w:rFonts w:hint="eastAsia" w:ascii="宋体" w:hAnsi="宋体" w:eastAsia="宋体" w:cs="宋体"/>
              </w:rPr>
            </w:pPr>
          </w:p>
        </w:tc>
      </w:tr>
      <w:tr w14:paraId="151D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501" w:type="pct"/>
            <w:tcBorders>
              <w:top w:val="single" w:color="auto" w:sz="4" w:space="0"/>
              <w:left w:val="single" w:color="auto" w:sz="4" w:space="0"/>
              <w:bottom w:val="single" w:color="auto" w:sz="4" w:space="0"/>
              <w:right w:val="single" w:color="auto" w:sz="4" w:space="0"/>
              <w:tl2br w:val="nil"/>
              <w:tr2bl w:val="nil"/>
            </w:tcBorders>
            <w:noWrap w:val="0"/>
            <w:vAlign w:val="top"/>
          </w:tcPr>
          <w:p w14:paraId="49EA8DC1">
            <w:pPr>
              <w:bidi w:val="0"/>
              <w:rPr>
                <w:rFonts w:hint="eastAsia" w:ascii="宋体" w:hAnsi="宋体" w:eastAsia="宋体" w:cs="宋体"/>
                <w:lang w:val="en-US" w:eastAsia="zh-CN"/>
              </w:rPr>
            </w:pPr>
            <w:r>
              <w:rPr>
                <w:rFonts w:hint="eastAsia" w:ascii="宋体" w:hAnsi="宋体" w:eastAsia="宋体" w:cs="宋体"/>
                <w:lang w:val="en-US" w:eastAsia="zh-CN"/>
              </w:rPr>
              <w:t>16</w:t>
            </w:r>
          </w:p>
        </w:tc>
        <w:tc>
          <w:tcPr>
            <w:tcW w:w="2639" w:type="pct"/>
            <w:tcBorders>
              <w:top w:val="single" w:color="auto" w:sz="4" w:space="0"/>
              <w:left w:val="single" w:color="auto" w:sz="4" w:space="0"/>
              <w:bottom w:val="single" w:color="auto" w:sz="4" w:space="0"/>
              <w:right w:val="single" w:color="auto" w:sz="4" w:space="0"/>
              <w:tl2br w:val="nil"/>
              <w:tr2bl w:val="nil"/>
            </w:tcBorders>
            <w:noWrap w:val="0"/>
            <w:vAlign w:val="top"/>
          </w:tcPr>
          <w:p w14:paraId="66BA5F48">
            <w:pPr>
              <w:bidi w:val="0"/>
              <w:rPr>
                <w:rFonts w:hint="eastAsia" w:ascii="宋体" w:hAnsi="宋体" w:eastAsia="宋体" w:cs="宋体"/>
              </w:rPr>
            </w:pPr>
            <w:r>
              <w:rPr>
                <w:rFonts w:hint="eastAsia" w:ascii="宋体" w:hAnsi="宋体" w:eastAsia="宋体" w:cs="宋体"/>
              </w:rPr>
              <w:t>人员进行操作业务培训</w:t>
            </w:r>
          </w:p>
        </w:tc>
        <w:tc>
          <w:tcPr>
            <w:tcW w:w="614" w:type="pct"/>
            <w:tcBorders>
              <w:top w:val="single" w:color="auto" w:sz="4" w:space="0"/>
              <w:left w:val="single" w:color="auto" w:sz="4" w:space="0"/>
              <w:bottom w:val="single" w:color="auto" w:sz="4" w:space="0"/>
              <w:right w:val="single" w:color="auto" w:sz="4" w:space="0"/>
              <w:tl2br w:val="nil"/>
              <w:tr2bl w:val="nil"/>
            </w:tcBorders>
            <w:noWrap w:val="0"/>
            <w:vAlign w:val="top"/>
          </w:tcPr>
          <w:p w14:paraId="6CDD0E79">
            <w:pPr>
              <w:bidi w:val="0"/>
              <w:rPr>
                <w:rFonts w:hint="eastAsia" w:ascii="宋体" w:hAnsi="宋体" w:eastAsia="宋体" w:cs="宋体"/>
              </w:rPr>
            </w:pPr>
            <w:r>
              <w:rPr>
                <w:rFonts w:hint="eastAsia" w:ascii="宋体" w:hAnsi="宋体" w:eastAsia="宋体" w:cs="宋体"/>
              </w:rPr>
              <w:t>1（人/次）</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top"/>
          </w:tcPr>
          <w:p w14:paraId="62C9DE8F">
            <w:pPr>
              <w:bidi w:val="0"/>
              <w:rPr>
                <w:rFonts w:hint="eastAsia" w:ascii="宋体" w:hAnsi="宋体" w:eastAsia="宋体" w:cs="宋体"/>
              </w:rPr>
            </w:pPr>
            <w:r>
              <w:rPr>
                <w:rFonts w:hint="eastAsia" w:ascii="宋体" w:hAnsi="宋体" w:eastAsia="宋体" w:cs="宋体"/>
              </w:rPr>
              <w:t>500</w:t>
            </w:r>
          </w:p>
        </w:tc>
        <w:tc>
          <w:tcPr>
            <w:tcW w:w="621" w:type="pct"/>
            <w:tcBorders>
              <w:top w:val="single" w:color="auto" w:sz="4" w:space="0"/>
              <w:left w:val="single" w:color="auto" w:sz="4" w:space="0"/>
              <w:bottom w:val="single" w:color="auto" w:sz="4" w:space="0"/>
              <w:right w:val="single" w:color="auto" w:sz="4" w:space="0"/>
              <w:tl2br w:val="nil"/>
              <w:tr2bl w:val="nil"/>
            </w:tcBorders>
            <w:noWrap w:val="0"/>
            <w:vAlign w:val="top"/>
          </w:tcPr>
          <w:p w14:paraId="425DD59C">
            <w:pPr>
              <w:bidi w:val="0"/>
              <w:rPr>
                <w:rFonts w:hint="eastAsia" w:ascii="宋体" w:hAnsi="宋体" w:eastAsia="宋体" w:cs="宋体"/>
              </w:rPr>
            </w:pPr>
          </w:p>
        </w:tc>
      </w:tr>
      <w:tr w14:paraId="4C4F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1" w:type="pct"/>
            <w:tcBorders>
              <w:top w:val="single" w:color="auto" w:sz="4" w:space="0"/>
              <w:left w:val="single" w:color="auto" w:sz="4" w:space="0"/>
              <w:bottom w:val="single" w:color="auto" w:sz="4" w:space="0"/>
              <w:right w:val="single" w:color="auto" w:sz="4" w:space="0"/>
              <w:tl2br w:val="nil"/>
              <w:tr2bl w:val="nil"/>
            </w:tcBorders>
            <w:noWrap w:val="0"/>
            <w:vAlign w:val="top"/>
          </w:tcPr>
          <w:p w14:paraId="46445F72">
            <w:pPr>
              <w:bidi w:val="0"/>
              <w:rPr>
                <w:rFonts w:hint="eastAsia" w:ascii="宋体" w:hAnsi="宋体" w:eastAsia="宋体" w:cs="宋体"/>
                <w:lang w:val="en-US" w:eastAsia="zh-CN"/>
              </w:rPr>
            </w:pPr>
            <w:r>
              <w:rPr>
                <w:rFonts w:hint="eastAsia" w:ascii="宋体" w:hAnsi="宋体" w:eastAsia="宋体" w:cs="宋体"/>
                <w:lang w:val="en-US" w:eastAsia="zh-CN"/>
              </w:rPr>
              <w:t>17</w:t>
            </w:r>
          </w:p>
        </w:tc>
        <w:tc>
          <w:tcPr>
            <w:tcW w:w="2639" w:type="pct"/>
            <w:tcBorders>
              <w:top w:val="single" w:color="auto" w:sz="4" w:space="0"/>
              <w:left w:val="single" w:color="auto" w:sz="4" w:space="0"/>
              <w:bottom w:val="single" w:color="auto" w:sz="4" w:space="0"/>
              <w:right w:val="single" w:color="auto" w:sz="4" w:space="0"/>
              <w:tl2br w:val="nil"/>
              <w:tr2bl w:val="nil"/>
            </w:tcBorders>
            <w:noWrap w:val="0"/>
            <w:vAlign w:val="top"/>
          </w:tcPr>
          <w:p w14:paraId="2FA2FB78">
            <w:pPr>
              <w:bidi w:val="0"/>
              <w:rPr>
                <w:rFonts w:hint="eastAsia" w:ascii="宋体" w:hAnsi="宋体" w:eastAsia="宋体" w:cs="宋体"/>
              </w:rPr>
            </w:pPr>
            <w:r>
              <w:rPr>
                <w:rFonts w:hint="eastAsia" w:ascii="宋体" w:hAnsi="宋体" w:eastAsia="宋体" w:cs="宋体"/>
                <w:lang w:val="en-US" w:eastAsia="zh-CN"/>
              </w:rPr>
              <w:t>VTE软件</w:t>
            </w:r>
            <w:r>
              <w:rPr>
                <w:rFonts w:hint="eastAsia" w:ascii="宋体" w:hAnsi="宋体" w:eastAsia="宋体" w:cs="宋体"/>
              </w:rPr>
              <w:t>更新维护</w:t>
            </w:r>
          </w:p>
        </w:tc>
        <w:tc>
          <w:tcPr>
            <w:tcW w:w="614" w:type="pct"/>
            <w:tcBorders>
              <w:top w:val="single" w:color="auto" w:sz="4" w:space="0"/>
              <w:left w:val="single" w:color="auto" w:sz="4" w:space="0"/>
              <w:bottom w:val="single" w:color="auto" w:sz="4" w:space="0"/>
              <w:right w:val="single" w:color="auto" w:sz="4" w:space="0"/>
              <w:tl2br w:val="nil"/>
              <w:tr2bl w:val="nil"/>
            </w:tcBorders>
            <w:noWrap w:val="0"/>
            <w:vAlign w:val="top"/>
          </w:tcPr>
          <w:p w14:paraId="2CACA304">
            <w:pPr>
              <w:bidi w:val="0"/>
              <w:rPr>
                <w:rFonts w:hint="eastAsia" w:ascii="宋体" w:hAnsi="宋体" w:eastAsia="宋体" w:cs="宋体"/>
              </w:rPr>
            </w:pPr>
            <w:r>
              <w:rPr>
                <w:rFonts w:hint="eastAsia" w:ascii="宋体" w:hAnsi="宋体" w:eastAsia="宋体" w:cs="宋体"/>
              </w:rPr>
              <w:t>1（人/</w:t>
            </w:r>
            <w:r>
              <w:rPr>
                <w:rFonts w:hint="eastAsia" w:ascii="宋体" w:hAnsi="宋体" w:eastAsia="宋体" w:cs="宋体"/>
                <w:lang w:val="en-US" w:eastAsia="zh-CN"/>
              </w:rPr>
              <w:t>项</w:t>
            </w:r>
            <w:r>
              <w:rPr>
                <w:rFonts w:hint="eastAsia" w:ascii="宋体" w:hAnsi="宋体" w:eastAsia="宋体" w:cs="宋体"/>
              </w:rPr>
              <w:t>）</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top"/>
          </w:tcPr>
          <w:p w14:paraId="6DBA13AE">
            <w:pPr>
              <w:bidi w:val="0"/>
              <w:rPr>
                <w:rFonts w:hint="eastAsia" w:ascii="宋体" w:hAnsi="宋体" w:eastAsia="宋体" w:cs="宋体"/>
              </w:rPr>
            </w:pPr>
            <w:r>
              <w:rPr>
                <w:rFonts w:hint="eastAsia" w:ascii="宋体" w:hAnsi="宋体" w:eastAsia="宋体" w:cs="宋体"/>
                <w:lang w:val="en-US" w:eastAsia="zh-CN"/>
              </w:rPr>
              <w:t>1000</w:t>
            </w:r>
          </w:p>
        </w:tc>
        <w:tc>
          <w:tcPr>
            <w:tcW w:w="621" w:type="pct"/>
            <w:tcBorders>
              <w:top w:val="single" w:color="auto" w:sz="4" w:space="0"/>
              <w:left w:val="single" w:color="auto" w:sz="4" w:space="0"/>
              <w:bottom w:val="single" w:color="auto" w:sz="4" w:space="0"/>
              <w:right w:val="single" w:color="auto" w:sz="4" w:space="0"/>
              <w:tl2br w:val="nil"/>
              <w:tr2bl w:val="nil"/>
            </w:tcBorders>
            <w:noWrap w:val="0"/>
            <w:vAlign w:val="top"/>
          </w:tcPr>
          <w:p w14:paraId="3440149C">
            <w:pPr>
              <w:bidi w:val="0"/>
              <w:rPr>
                <w:rFonts w:hint="eastAsia" w:ascii="宋体" w:hAnsi="宋体" w:eastAsia="宋体" w:cs="宋体"/>
              </w:rPr>
            </w:pPr>
          </w:p>
        </w:tc>
      </w:tr>
      <w:tr w14:paraId="4581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01" w:type="pct"/>
            <w:tcBorders>
              <w:top w:val="single" w:color="auto" w:sz="4" w:space="0"/>
              <w:left w:val="single" w:color="auto" w:sz="4" w:space="0"/>
              <w:bottom w:val="single" w:color="auto" w:sz="4" w:space="0"/>
              <w:right w:val="single" w:color="auto" w:sz="4" w:space="0"/>
              <w:tl2br w:val="nil"/>
              <w:tr2bl w:val="nil"/>
            </w:tcBorders>
            <w:noWrap w:val="0"/>
            <w:vAlign w:val="top"/>
          </w:tcPr>
          <w:p w14:paraId="74027091">
            <w:pPr>
              <w:bidi w:val="0"/>
              <w:rPr>
                <w:rFonts w:hint="eastAsia" w:ascii="宋体" w:hAnsi="宋体" w:eastAsia="宋体" w:cs="宋体"/>
                <w:lang w:val="en-US" w:eastAsia="zh-CN"/>
              </w:rPr>
            </w:pPr>
            <w:r>
              <w:rPr>
                <w:rFonts w:hint="eastAsia" w:ascii="宋体" w:hAnsi="宋体" w:eastAsia="宋体" w:cs="宋体"/>
                <w:lang w:val="en-US" w:eastAsia="zh-CN"/>
              </w:rPr>
              <w:t>18</w:t>
            </w:r>
          </w:p>
        </w:tc>
        <w:tc>
          <w:tcPr>
            <w:tcW w:w="2639" w:type="pct"/>
            <w:tcBorders>
              <w:top w:val="single" w:color="auto" w:sz="4" w:space="0"/>
              <w:left w:val="single" w:color="auto" w:sz="4" w:space="0"/>
              <w:bottom w:val="single" w:color="auto" w:sz="4" w:space="0"/>
              <w:right w:val="single" w:color="auto" w:sz="4" w:space="0"/>
              <w:tl2br w:val="nil"/>
              <w:tr2bl w:val="nil"/>
            </w:tcBorders>
            <w:noWrap w:val="0"/>
            <w:vAlign w:val="top"/>
          </w:tcPr>
          <w:p w14:paraId="50919936">
            <w:pPr>
              <w:bidi w:val="0"/>
              <w:rPr>
                <w:rFonts w:hint="eastAsia" w:ascii="宋体" w:hAnsi="宋体" w:eastAsia="宋体" w:cs="宋体"/>
              </w:rPr>
            </w:pPr>
            <w:r>
              <w:rPr>
                <w:rFonts w:hint="eastAsia" w:ascii="宋体" w:hAnsi="宋体" w:eastAsia="宋体" w:cs="宋体"/>
                <w:lang w:val="en-US" w:eastAsia="zh-CN"/>
              </w:rPr>
              <w:t>警示标识软件</w:t>
            </w:r>
            <w:r>
              <w:rPr>
                <w:rFonts w:hint="eastAsia" w:ascii="宋体" w:hAnsi="宋体" w:eastAsia="宋体" w:cs="宋体"/>
              </w:rPr>
              <w:t>更新维护</w:t>
            </w:r>
          </w:p>
        </w:tc>
        <w:tc>
          <w:tcPr>
            <w:tcW w:w="614" w:type="pct"/>
            <w:tcBorders>
              <w:top w:val="single" w:color="auto" w:sz="4" w:space="0"/>
              <w:left w:val="single" w:color="auto" w:sz="4" w:space="0"/>
              <w:bottom w:val="single" w:color="auto" w:sz="4" w:space="0"/>
              <w:right w:val="single" w:color="auto" w:sz="4" w:space="0"/>
              <w:tl2br w:val="nil"/>
              <w:tr2bl w:val="nil"/>
            </w:tcBorders>
            <w:noWrap w:val="0"/>
            <w:vAlign w:val="top"/>
          </w:tcPr>
          <w:p w14:paraId="0A9CF9E1">
            <w:pPr>
              <w:bidi w:val="0"/>
              <w:rPr>
                <w:rFonts w:hint="eastAsia" w:ascii="宋体" w:hAnsi="宋体" w:eastAsia="宋体" w:cs="宋体"/>
              </w:rPr>
            </w:pPr>
            <w:r>
              <w:rPr>
                <w:rFonts w:hint="eastAsia" w:ascii="宋体" w:hAnsi="宋体" w:eastAsia="宋体" w:cs="宋体"/>
              </w:rPr>
              <w:t>1（人/</w:t>
            </w:r>
            <w:r>
              <w:rPr>
                <w:rFonts w:hint="eastAsia" w:ascii="宋体" w:hAnsi="宋体" w:eastAsia="宋体" w:cs="宋体"/>
                <w:lang w:val="en-US" w:eastAsia="zh-CN"/>
              </w:rPr>
              <w:t>项</w:t>
            </w:r>
            <w:r>
              <w:rPr>
                <w:rFonts w:hint="eastAsia" w:ascii="宋体" w:hAnsi="宋体" w:eastAsia="宋体" w:cs="宋体"/>
              </w:rPr>
              <w:t>）</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top"/>
          </w:tcPr>
          <w:p w14:paraId="73432CB3">
            <w:pPr>
              <w:bidi w:val="0"/>
              <w:rPr>
                <w:rFonts w:hint="eastAsia" w:ascii="宋体" w:hAnsi="宋体" w:eastAsia="宋体" w:cs="宋体"/>
              </w:rPr>
            </w:pPr>
            <w:r>
              <w:rPr>
                <w:rFonts w:hint="eastAsia" w:ascii="宋体" w:hAnsi="宋体" w:eastAsia="宋体" w:cs="宋体"/>
                <w:lang w:val="en-US" w:eastAsia="zh-CN"/>
              </w:rPr>
              <w:t>1000</w:t>
            </w:r>
          </w:p>
        </w:tc>
        <w:tc>
          <w:tcPr>
            <w:tcW w:w="621" w:type="pct"/>
            <w:tcBorders>
              <w:top w:val="single" w:color="auto" w:sz="4" w:space="0"/>
              <w:left w:val="single" w:color="auto" w:sz="4" w:space="0"/>
              <w:bottom w:val="single" w:color="auto" w:sz="4" w:space="0"/>
              <w:right w:val="single" w:color="auto" w:sz="4" w:space="0"/>
              <w:tl2br w:val="nil"/>
              <w:tr2bl w:val="nil"/>
            </w:tcBorders>
            <w:noWrap w:val="0"/>
            <w:vAlign w:val="top"/>
          </w:tcPr>
          <w:p w14:paraId="06BA1A22">
            <w:pPr>
              <w:bidi w:val="0"/>
              <w:rPr>
                <w:rFonts w:hint="eastAsia" w:ascii="宋体" w:hAnsi="宋体" w:eastAsia="宋体" w:cs="宋体"/>
              </w:rPr>
            </w:pPr>
          </w:p>
        </w:tc>
      </w:tr>
      <w:tr w14:paraId="5C80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01" w:type="pct"/>
            <w:tcBorders>
              <w:top w:val="single" w:color="auto" w:sz="4" w:space="0"/>
              <w:left w:val="single" w:color="auto" w:sz="4" w:space="0"/>
              <w:bottom w:val="single" w:color="auto" w:sz="4" w:space="0"/>
              <w:right w:val="single" w:color="auto" w:sz="4" w:space="0"/>
              <w:tl2br w:val="nil"/>
              <w:tr2bl w:val="nil"/>
            </w:tcBorders>
            <w:noWrap w:val="0"/>
            <w:vAlign w:val="top"/>
          </w:tcPr>
          <w:p w14:paraId="22500E41">
            <w:pPr>
              <w:bidi w:val="0"/>
              <w:rPr>
                <w:rFonts w:hint="eastAsia" w:ascii="宋体" w:hAnsi="宋体" w:eastAsia="宋体" w:cs="宋体"/>
                <w:lang w:val="en-US" w:eastAsia="zh-CN"/>
              </w:rPr>
            </w:pPr>
            <w:r>
              <w:rPr>
                <w:rFonts w:hint="eastAsia" w:ascii="宋体" w:hAnsi="宋体" w:eastAsia="宋体" w:cs="宋体"/>
                <w:lang w:val="en-US" w:eastAsia="zh-CN"/>
              </w:rPr>
              <w:t>19</w:t>
            </w:r>
          </w:p>
        </w:tc>
        <w:tc>
          <w:tcPr>
            <w:tcW w:w="2639" w:type="pct"/>
            <w:tcBorders>
              <w:top w:val="single" w:color="auto" w:sz="4" w:space="0"/>
              <w:left w:val="single" w:color="auto" w:sz="4" w:space="0"/>
              <w:bottom w:val="single" w:color="auto" w:sz="4" w:space="0"/>
              <w:right w:val="single" w:color="auto" w:sz="4" w:space="0"/>
              <w:tl2br w:val="nil"/>
              <w:tr2bl w:val="nil"/>
            </w:tcBorders>
            <w:noWrap w:val="0"/>
            <w:vAlign w:val="top"/>
          </w:tcPr>
          <w:p w14:paraId="660B0553">
            <w:pPr>
              <w:bidi w:val="0"/>
              <w:rPr>
                <w:rFonts w:hint="eastAsia" w:ascii="宋体" w:hAnsi="宋体" w:eastAsia="宋体" w:cs="宋体"/>
              </w:rPr>
            </w:pPr>
            <w:r>
              <w:rPr>
                <w:rFonts w:hint="eastAsia" w:ascii="宋体" w:hAnsi="宋体" w:eastAsia="宋体" w:cs="宋体"/>
                <w:lang w:val="en-US" w:eastAsia="zh-CN"/>
              </w:rPr>
              <w:t>HIS接口</w:t>
            </w:r>
            <w:r>
              <w:rPr>
                <w:rFonts w:hint="eastAsia" w:ascii="宋体" w:hAnsi="宋体" w:eastAsia="宋体" w:cs="宋体"/>
              </w:rPr>
              <w:t>更新维护</w:t>
            </w:r>
          </w:p>
        </w:tc>
        <w:tc>
          <w:tcPr>
            <w:tcW w:w="614" w:type="pct"/>
            <w:tcBorders>
              <w:top w:val="single" w:color="auto" w:sz="4" w:space="0"/>
              <w:left w:val="single" w:color="auto" w:sz="4" w:space="0"/>
              <w:bottom w:val="single" w:color="auto" w:sz="4" w:space="0"/>
              <w:right w:val="single" w:color="auto" w:sz="4" w:space="0"/>
              <w:tl2br w:val="nil"/>
              <w:tr2bl w:val="nil"/>
            </w:tcBorders>
            <w:noWrap w:val="0"/>
            <w:vAlign w:val="top"/>
          </w:tcPr>
          <w:p w14:paraId="142B2695">
            <w:pPr>
              <w:bidi w:val="0"/>
              <w:rPr>
                <w:rFonts w:hint="eastAsia" w:ascii="宋体" w:hAnsi="宋体" w:eastAsia="宋体" w:cs="宋体"/>
              </w:rPr>
            </w:pPr>
            <w:r>
              <w:rPr>
                <w:rFonts w:hint="eastAsia" w:ascii="宋体" w:hAnsi="宋体" w:eastAsia="宋体" w:cs="宋体"/>
              </w:rPr>
              <w:t>1（人/</w:t>
            </w:r>
            <w:r>
              <w:rPr>
                <w:rFonts w:hint="eastAsia" w:ascii="宋体" w:hAnsi="宋体" w:eastAsia="宋体" w:cs="宋体"/>
                <w:lang w:val="en-US" w:eastAsia="zh-CN"/>
              </w:rPr>
              <w:t>项</w:t>
            </w:r>
            <w:r>
              <w:rPr>
                <w:rFonts w:hint="eastAsia" w:ascii="宋体" w:hAnsi="宋体" w:eastAsia="宋体" w:cs="宋体"/>
              </w:rPr>
              <w:t>）</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top"/>
          </w:tcPr>
          <w:p w14:paraId="1519EF52">
            <w:pPr>
              <w:bidi w:val="0"/>
              <w:rPr>
                <w:rFonts w:hint="eastAsia" w:ascii="宋体" w:hAnsi="宋体" w:eastAsia="宋体" w:cs="宋体"/>
              </w:rPr>
            </w:pPr>
            <w:r>
              <w:rPr>
                <w:rFonts w:hint="eastAsia" w:ascii="宋体" w:hAnsi="宋体" w:eastAsia="宋体" w:cs="宋体"/>
                <w:lang w:val="en-US" w:eastAsia="zh-CN"/>
              </w:rPr>
              <w:t>1000</w:t>
            </w:r>
          </w:p>
        </w:tc>
        <w:tc>
          <w:tcPr>
            <w:tcW w:w="621" w:type="pct"/>
            <w:tcBorders>
              <w:top w:val="single" w:color="auto" w:sz="4" w:space="0"/>
              <w:left w:val="single" w:color="auto" w:sz="4" w:space="0"/>
              <w:bottom w:val="single" w:color="auto" w:sz="4" w:space="0"/>
              <w:right w:val="single" w:color="auto" w:sz="4" w:space="0"/>
              <w:tl2br w:val="nil"/>
              <w:tr2bl w:val="nil"/>
            </w:tcBorders>
            <w:noWrap w:val="0"/>
            <w:vAlign w:val="top"/>
          </w:tcPr>
          <w:p w14:paraId="0640AB13">
            <w:pPr>
              <w:bidi w:val="0"/>
              <w:rPr>
                <w:rFonts w:hint="eastAsia" w:ascii="宋体" w:hAnsi="宋体" w:eastAsia="宋体" w:cs="宋体"/>
              </w:rPr>
            </w:pPr>
          </w:p>
        </w:tc>
      </w:tr>
    </w:tbl>
    <w:p w14:paraId="01462C27">
      <w:pPr>
        <w:tabs>
          <w:tab w:val="left" w:pos="3634"/>
        </w:tabs>
        <w:spacing w:line="440" w:lineRule="exact"/>
        <w:jc w:val="left"/>
        <w:rPr>
          <w:rFonts w:ascii="宋体" w:hAnsi="宋体"/>
          <w:sz w:val="28"/>
          <w:szCs w:val="28"/>
        </w:rPr>
      </w:pPr>
    </w:p>
    <w:sectPr>
      <w:headerReference r:id="rId8" w:type="default"/>
      <w:footerReference r:id="rId9"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mbria">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B1BAB">
    <w:pPr>
      <w:framePr w:wrap="around" w:vAnchor="text" w:hAnchor="margin" w:xAlign="center" w:y="1"/>
    </w:pPr>
    <w:r>
      <w:fldChar w:fldCharType="begin"/>
    </w:r>
    <w:r>
      <w:instrText xml:space="preserve">PAGE  </w:instrText>
    </w:r>
    <w:r>
      <w:fldChar w:fldCharType="end"/>
    </w:r>
  </w:p>
  <w:p w14:paraId="149177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C3383">
    <w:pPr>
      <w:jc w:val="cente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A7336">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CA15DF">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14:paraId="4FCA15DF">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9E1F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820CC">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BF5B0">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B9CA9">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D5CAA"/>
    <w:multiLevelType w:val="singleLevel"/>
    <w:tmpl w:val="838D5CAA"/>
    <w:lvl w:ilvl="0" w:tentative="0">
      <w:start w:val="1"/>
      <w:numFmt w:val="decimal"/>
      <w:lvlText w:val="%1."/>
      <w:lvlJc w:val="left"/>
      <w:pPr>
        <w:ind w:left="425" w:hanging="425"/>
      </w:pPr>
      <w:rPr>
        <w:rFonts w:hint="default"/>
      </w:rPr>
    </w:lvl>
  </w:abstractNum>
  <w:abstractNum w:abstractNumId="1">
    <w:nsid w:val="8F30051C"/>
    <w:multiLevelType w:val="singleLevel"/>
    <w:tmpl w:val="8F30051C"/>
    <w:lvl w:ilvl="0" w:tentative="0">
      <w:start w:val="1"/>
      <w:numFmt w:val="decimal"/>
      <w:lvlText w:val="%1."/>
      <w:lvlJc w:val="left"/>
      <w:pPr>
        <w:ind w:left="425" w:hanging="425"/>
      </w:pPr>
      <w:rPr>
        <w:rFonts w:hint="default"/>
      </w:rPr>
    </w:lvl>
  </w:abstractNum>
  <w:abstractNum w:abstractNumId="2">
    <w:nsid w:val="A589D31B"/>
    <w:multiLevelType w:val="multilevel"/>
    <w:tmpl w:val="A589D31B"/>
    <w:lvl w:ilvl="0" w:tentative="0">
      <w:start w:val="1"/>
      <w:numFmt w:val="decimal"/>
      <w:lvlText w:val="%1."/>
      <w:lvlJc w:val="left"/>
      <w:pPr>
        <w:ind w:left="42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D358F8A9"/>
    <w:multiLevelType w:val="singleLevel"/>
    <w:tmpl w:val="D358F8A9"/>
    <w:lvl w:ilvl="0" w:tentative="0">
      <w:start w:val="1"/>
      <w:numFmt w:val="chineseCounting"/>
      <w:suff w:val="nothing"/>
      <w:lvlText w:val="%1、"/>
      <w:lvlJc w:val="left"/>
      <w:rPr>
        <w:rFonts w:hint="eastAsia"/>
      </w:rPr>
    </w:lvl>
  </w:abstractNum>
  <w:abstractNum w:abstractNumId="4">
    <w:nsid w:val="DB2D781B"/>
    <w:multiLevelType w:val="singleLevel"/>
    <w:tmpl w:val="DB2D781B"/>
    <w:lvl w:ilvl="0" w:tentative="0">
      <w:start w:val="1"/>
      <w:numFmt w:val="decimal"/>
      <w:lvlText w:val="%1."/>
      <w:lvlJc w:val="left"/>
      <w:pPr>
        <w:ind w:left="425" w:hanging="425"/>
      </w:pPr>
      <w:rPr>
        <w:rFonts w:hint="default"/>
      </w:rPr>
    </w:lvl>
  </w:abstractNum>
  <w:abstractNum w:abstractNumId="5">
    <w:nsid w:val="169174D4"/>
    <w:multiLevelType w:val="singleLevel"/>
    <w:tmpl w:val="169174D4"/>
    <w:lvl w:ilvl="0" w:tentative="0">
      <w:start w:val="1"/>
      <w:numFmt w:val="decimal"/>
      <w:lvlText w:val="(%1)"/>
      <w:lvlJc w:val="left"/>
      <w:pPr>
        <w:ind w:left="425" w:hanging="425"/>
      </w:pPr>
      <w:rPr>
        <w:rFonts w:hint="default"/>
      </w:rPr>
    </w:lvl>
  </w:abstractNum>
  <w:abstractNum w:abstractNumId="6">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4C7ECCBC"/>
    <w:multiLevelType w:val="singleLevel"/>
    <w:tmpl w:val="4C7ECCBC"/>
    <w:lvl w:ilvl="0" w:tentative="0">
      <w:start w:val="1"/>
      <w:numFmt w:val="decimal"/>
      <w:lvlText w:val="%1."/>
      <w:lvlJc w:val="left"/>
      <w:pPr>
        <w:ind w:left="425" w:hanging="425"/>
      </w:pPr>
      <w:rPr>
        <w:rFonts w:hint="default"/>
      </w:rPr>
    </w:lvl>
  </w:abstractNum>
  <w:abstractNum w:abstractNumId="8">
    <w:nsid w:val="7A4CC03B"/>
    <w:multiLevelType w:val="singleLevel"/>
    <w:tmpl w:val="7A4CC03B"/>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7"/>
  </w:num>
  <w:num w:numId="4">
    <w:abstractNumId w:val="0"/>
  </w:num>
  <w:num w:numId="5">
    <w:abstractNumId w:val="8"/>
  </w:num>
  <w:num w:numId="6">
    <w:abstractNumId w:val="4"/>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kNjRmNWY4MTkzYWU3NjE3ZTBkZTRmYzA3NjRiZWQ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1B4"/>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288A"/>
    <w:rsid w:val="000D2D2A"/>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B43"/>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499"/>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0E5"/>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7C0"/>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1F5"/>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785"/>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708"/>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11C4"/>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040"/>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100"/>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2827"/>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17B56EC"/>
    <w:rsid w:val="02102BB2"/>
    <w:rsid w:val="023149F2"/>
    <w:rsid w:val="02317AF5"/>
    <w:rsid w:val="02775406"/>
    <w:rsid w:val="02F5372B"/>
    <w:rsid w:val="05EC13AA"/>
    <w:rsid w:val="0624009C"/>
    <w:rsid w:val="07F10141"/>
    <w:rsid w:val="085166B6"/>
    <w:rsid w:val="0A524ED7"/>
    <w:rsid w:val="0AEF0E22"/>
    <w:rsid w:val="0B0B4C8C"/>
    <w:rsid w:val="0B9E62F1"/>
    <w:rsid w:val="0C3A367E"/>
    <w:rsid w:val="0C576EF5"/>
    <w:rsid w:val="0E403D1E"/>
    <w:rsid w:val="0E7F759B"/>
    <w:rsid w:val="0EA60CE8"/>
    <w:rsid w:val="0F2E5739"/>
    <w:rsid w:val="0FA51139"/>
    <w:rsid w:val="10244818"/>
    <w:rsid w:val="11632A7A"/>
    <w:rsid w:val="11E1507D"/>
    <w:rsid w:val="12130868"/>
    <w:rsid w:val="13120B8E"/>
    <w:rsid w:val="137251F8"/>
    <w:rsid w:val="13B25C10"/>
    <w:rsid w:val="13F429D9"/>
    <w:rsid w:val="14A2142E"/>
    <w:rsid w:val="14B2056E"/>
    <w:rsid w:val="151A38E7"/>
    <w:rsid w:val="15704C39"/>
    <w:rsid w:val="164D6B9F"/>
    <w:rsid w:val="16D31961"/>
    <w:rsid w:val="17BC492C"/>
    <w:rsid w:val="1A5F2EA6"/>
    <w:rsid w:val="1B6D5BEA"/>
    <w:rsid w:val="1CF36C5B"/>
    <w:rsid w:val="1DDD34F8"/>
    <w:rsid w:val="1E7B30AA"/>
    <w:rsid w:val="1FCA31CB"/>
    <w:rsid w:val="21C77BF5"/>
    <w:rsid w:val="22241601"/>
    <w:rsid w:val="229677D4"/>
    <w:rsid w:val="233E0695"/>
    <w:rsid w:val="23E51C94"/>
    <w:rsid w:val="240609C3"/>
    <w:rsid w:val="24684CA4"/>
    <w:rsid w:val="252D4855"/>
    <w:rsid w:val="265B7841"/>
    <w:rsid w:val="26666A01"/>
    <w:rsid w:val="275A48CF"/>
    <w:rsid w:val="27F47E0A"/>
    <w:rsid w:val="285A1149"/>
    <w:rsid w:val="28AA6D68"/>
    <w:rsid w:val="29B71355"/>
    <w:rsid w:val="29EA226D"/>
    <w:rsid w:val="2A482AF3"/>
    <w:rsid w:val="2A6659F5"/>
    <w:rsid w:val="2B33202F"/>
    <w:rsid w:val="2C6013CC"/>
    <w:rsid w:val="2D216110"/>
    <w:rsid w:val="2D384645"/>
    <w:rsid w:val="2E3F7583"/>
    <w:rsid w:val="2FE70E33"/>
    <w:rsid w:val="306F33FB"/>
    <w:rsid w:val="31397652"/>
    <w:rsid w:val="322C64E7"/>
    <w:rsid w:val="32585C9B"/>
    <w:rsid w:val="33CC4C26"/>
    <w:rsid w:val="340B05CA"/>
    <w:rsid w:val="34703941"/>
    <w:rsid w:val="349A01E6"/>
    <w:rsid w:val="357018C9"/>
    <w:rsid w:val="36154840"/>
    <w:rsid w:val="36FD6B0A"/>
    <w:rsid w:val="377A101B"/>
    <w:rsid w:val="377B0DE5"/>
    <w:rsid w:val="378368B1"/>
    <w:rsid w:val="3811282F"/>
    <w:rsid w:val="388234B9"/>
    <w:rsid w:val="38F24FDF"/>
    <w:rsid w:val="39322EF9"/>
    <w:rsid w:val="39691DAD"/>
    <w:rsid w:val="399E7441"/>
    <w:rsid w:val="39F5730D"/>
    <w:rsid w:val="3A5277FE"/>
    <w:rsid w:val="3A983C20"/>
    <w:rsid w:val="3AFA6A91"/>
    <w:rsid w:val="3D0D6E16"/>
    <w:rsid w:val="3D3F6F8E"/>
    <w:rsid w:val="3D454EF3"/>
    <w:rsid w:val="3D9E4D2D"/>
    <w:rsid w:val="3E557B31"/>
    <w:rsid w:val="3E6947A7"/>
    <w:rsid w:val="401471F5"/>
    <w:rsid w:val="40786146"/>
    <w:rsid w:val="41F82BFF"/>
    <w:rsid w:val="42615DE4"/>
    <w:rsid w:val="42954217"/>
    <w:rsid w:val="435D7B9E"/>
    <w:rsid w:val="44971335"/>
    <w:rsid w:val="44DC5C91"/>
    <w:rsid w:val="477D1253"/>
    <w:rsid w:val="48B869E3"/>
    <w:rsid w:val="49283978"/>
    <w:rsid w:val="4A517C88"/>
    <w:rsid w:val="4AC3598A"/>
    <w:rsid w:val="4B117A90"/>
    <w:rsid w:val="4B7021FD"/>
    <w:rsid w:val="4C134D64"/>
    <w:rsid w:val="4C43205C"/>
    <w:rsid w:val="4D99695F"/>
    <w:rsid w:val="4E151396"/>
    <w:rsid w:val="4E4E161B"/>
    <w:rsid w:val="4F7B0D68"/>
    <w:rsid w:val="508B4EF2"/>
    <w:rsid w:val="51D77979"/>
    <w:rsid w:val="52EE2587"/>
    <w:rsid w:val="52FE08FA"/>
    <w:rsid w:val="535D3873"/>
    <w:rsid w:val="536324DD"/>
    <w:rsid w:val="541325BE"/>
    <w:rsid w:val="546E7D01"/>
    <w:rsid w:val="5511346F"/>
    <w:rsid w:val="55B22A2D"/>
    <w:rsid w:val="55D76AD1"/>
    <w:rsid w:val="58B018A6"/>
    <w:rsid w:val="59C00A87"/>
    <w:rsid w:val="5B7455AB"/>
    <w:rsid w:val="5BB74793"/>
    <w:rsid w:val="5BE61988"/>
    <w:rsid w:val="5BE6321A"/>
    <w:rsid w:val="5CD56B1E"/>
    <w:rsid w:val="5D172CE4"/>
    <w:rsid w:val="5D6323CD"/>
    <w:rsid w:val="5E666140"/>
    <w:rsid w:val="5F2F3419"/>
    <w:rsid w:val="60171C22"/>
    <w:rsid w:val="6105554A"/>
    <w:rsid w:val="62322DC5"/>
    <w:rsid w:val="62B463FB"/>
    <w:rsid w:val="63336920"/>
    <w:rsid w:val="63A45D19"/>
    <w:rsid w:val="63AB23D8"/>
    <w:rsid w:val="63C11BFC"/>
    <w:rsid w:val="655C4AEF"/>
    <w:rsid w:val="66412851"/>
    <w:rsid w:val="66FB7D69"/>
    <w:rsid w:val="67670410"/>
    <w:rsid w:val="67E006C9"/>
    <w:rsid w:val="68157142"/>
    <w:rsid w:val="6881195A"/>
    <w:rsid w:val="695F54C8"/>
    <w:rsid w:val="69CA5098"/>
    <w:rsid w:val="69FF0A2B"/>
    <w:rsid w:val="6A2B3A0D"/>
    <w:rsid w:val="6AAB3319"/>
    <w:rsid w:val="6B580BEC"/>
    <w:rsid w:val="6BB03CB8"/>
    <w:rsid w:val="6C976349"/>
    <w:rsid w:val="6CB05A43"/>
    <w:rsid w:val="6CB87515"/>
    <w:rsid w:val="6CE67E6E"/>
    <w:rsid w:val="6D3548D7"/>
    <w:rsid w:val="6DC84A4D"/>
    <w:rsid w:val="6E974D91"/>
    <w:rsid w:val="6EF03395"/>
    <w:rsid w:val="6FF50FF2"/>
    <w:rsid w:val="70B357DC"/>
    <w:rsid w:val="741371F5"/>
    <w:rsid w:val="741E65FE"/>
    <w:rsid w:val="74A97980"/>
    <w:rsid w:val="754844B6"/>
    <w:rsid w:val="755E5F99"/>
    <w:rsid w:val="759C4F3B"/>
    <w:rsid w:val="76A00B80"/>
    <w:rsid w:val="772B353E"/>
    <w:rsid w:val="772C44F8"/>
    <w:rsid w:val="791F1859"/>
    <w:rsid w:val="799139C7"/>
    <w:rsid w:val="7A1A3F52"/>
    <w:rsid w:val="7AD968EB"/>
    <w:rsid w:val="7BAF238B"/>
    <w:rsid w:val="7C5A498F"/>
    <w:rsid w:val="7CF25D06"/>
    <w:rsid w:val="7D1742CC"/>
    <w:rsid w:val="7D1F5E14"/>
    <w:rsid w:val="7E212347"/>
    <w:rsid w:val="7E4A565C"/>
    <w:rsid w:val="7E93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8"/>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9"/>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40"/>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1"/>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2"/>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link w:val="43"/>
    <w:qFormat/>
    <w:uiPriority w:val="0"/>
    <w:pPr>
      <w:ind w:firstLine="420" w:firstLineChars="200"/>
    </w:pPr>
  </w:style>
  <w:style w:type="paragraph" w:styleId="12">
    <w:name w:val="Body Text"/>
    <w:basedOn w:val="1"/>
    <w:next w:val="13"/>
    <w:qFormat/>
    <w:uiPriority w:val="0"/>
    <w:pPr>
      <w:spacing w:after="120"/>
    </w:pPr>
  </w:style>
  <w:style w:type="paragraph" w:styleId="1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4">
    <w:name w:val="Document Map"/>
    <w:basedOn w:val="1"/>
    <w:semiHidden/>
    <w:qFormat/>
    <w:uiPriority w:val="0"/>
    <w:pPr>
      <w:shd w:val="clear" w:color="auto" w:fill="000080"/>
    </w:pPr>
  </w:style>
  <w:style w:type="paragraph" w:styleId="15">
    <w:name w:val="annotation text"/>
    <w:basedOn w:val="1"/>
    <w:link w:val="44"/>
    <w:qFormat/>
    <w:uiPriority w:val="0"/>
    <w:pPr>
      <w:jc w:val="left"/>
    </w:pPr>
  </w:style>
  <w:style w:type="paragraph" w:styleId="16">
    <w:name w:val="Body Text Indent"/>
    <w:basedOn w:val="1"/>
    <w:qFormat/>
    <w:uiPriority w:val="0"/>
    <w:pPr>
      <w:spacing w:after="120"/>
      <w:ind w:left="420" w:leftChars="200"/>
    </w:pPr>
  </w:style>
  <w:style w:type="paragraph" w:styleId="17">
    <w:name w:val="Plain Text"/>
    <w:basedOn w:val="1"/>
    <w:link w:val="45"/>
    <w:qFormat/>
    <w:uiPriority w:val="0"/>
    <w:rPr>
      <w:rFonts w:ascii="宋体" w:hAnsi="Courier New"/>
      <w:szCs w:val="21"/>
    </w:rPr>
  </w:style>
  <w:style w:type="paragraph" w:styleId="18">
    <w:name w:val="Date"/>
    <w:basedOn w:val="1"/>
    <w:next w:val="1"/>
    <w:link w:val="46"/>
    <w:qFormat/>
    <w:uiPriority w:val="0"/>
    <w:pPr>
      <w:ind w:left="100" w:leftChars="2500"/>
    </w:pPr>
  </w:style>
  <w:style w:type="paragraph" w:styleId="19">
    <w:name w:val="Balloon Text"/>
    <w:basedOn w:val="1"/>
    <w:link w:val="47"/>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szCs w:val="22"/>
    </w:rPr>
  </w:style>
  <w:style w:type="paragraph" w:styleId="23">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5">
    <w:name w:val="annotation subject"/>
    <w:basedOn w:val="15"/>
    <w:next w:val="15"/>
    <w:link w:val="49"/>
    <w:qFormat/>
    <w:uiPriority w:val="0"/>
    <w:rPr>
      <w:b/>
      <w:bCs/>
    </w:rPr>
  </w:style>
  <w:style w:type="paragraph" w:styleId="26">
    <w:name w:val="Body Text First Indent 2"/>
    <w:basedOn w:val="16"/>
    <w:link w:val="50"/>
    <w:qFormat/>
    <w:uiPriority w:val="0"/>
    <w:pPr>
      <w:ind w:firstLine="420" w:firstLineChars="200"/>
    </w:pPr>
    <w:rPr>
      <w:szCs w:val="22"/>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FollowedHyperlink"/>
    <w:unhideWhenUsed/>
    <w:qFormat/>
    <w:uiPriority w:val="99"/>
    <w:rPr>
      <w:color w:val="800080"/>
      <w:u w:val="single"/>
    </w:rPr>
  </w:style>
  <w:style w:type="character" w:styleId="32">
    <w:name w:val="Hyperlink"/>
    <w:unhideWhenUsed/>
    <w:qFormat/>
    <w:uiPriority w:val="99"/>
    <w:rPr>
      <w:color w:val="0000FF"/>
      <w:u w:val="single"/>
    </w:rPr>
  </w:style>
  <w:style w:type="character" w:styleId="33">
    <w:name w:val="annotation reference"/>
    <w:qFormat/>
    <w:uiPriority w:val="0"/>
    <w:rPr>
      <w:sz w:val="21"/>
      <w:szCs w:val="21"/>
    </w:rPr>
  </w:style>
  <w:style w:type="paragraph" w:customStyle="1" w:styleId="34">
    <w:name w:val="表格文字"/>
    <w:basedOn w:val="1"/>
    <w:qFormat/>
    <w:uiPriority w:val="99"/>
    <w:pPr>
      <w:adjustRightInd w:val="0"/>
      <w:spacing w:line="420" w:lineRule="atLeast"/>
      <w:jc w:val="left"/>
      <w:textAlignment w:val="baseline"/>
    </w:pPr>
    <w:rPr>
      <w:kern w:val="0"/>
      <w:szCs w:val="20"/>
    </w:rPr>
  </w:style>
  <w:style w:type="character" w:customStyle="1" w:styleId="35">
    <w:name w:val="标题 1 Char"/>
    <w:link w:val="2"/>
    <w:qFormat/>
    <w:uiPriority w:val="9"/>
    <w:rPr>
      <w:b/>
      <w:bCs/>
      <w:kern w:val="44"/>
      <w:sz w:val="44"/>
      <w:szCs w:val="44"/>
    </w:rPr>
  </w:style>
  <w:style w:type="character" w:customStyle="1" w:styleId="36">
    <w:name w:val="标题 2 Char"/>
    <w:link w:val="3"/>
    <w:qFormat/>
    <w:uiPriority w:val="0"/>
    <w:rPr>
      <w:rFonts w:ascii="Arial" w:hAnsi="Arial" w:eastAsia="黑体"/>
      <w:b/>
      <w:bCs/>
      <w:kern w:val="2"/>
      <w:sz w:val="32"/>
      <w:szCs w:val="32"/>
      <w:lang w:val="en-US" w:eastAsia="zh-CN" w:bidi="ar-SA"/>
    </w:rPr>
  </w:style>
  <w:style w:type="character" w:customStyle="1" w:styleId="37">
    <w:name w:val="标题 3 Char"/>
    <w:link w:val="4"/>
    <w:qFormat/>
    <w:uiPriority w:val="0"/>
    <w:rPr>
      <w:b/>
      <w:bCs/>
      <w:kern w:val="2"/>
      <w:sz w:val="32"/>
      <w:szCs w:val="32"/>
    </w:rPr>
  </w:style>
  <w:style w:type="character" w:customStyle="1" w:styleId="38">
    <w:name w:val="标题 5 Char"/>
    <w:link w:val="6"/>
    <w:qFormat/>
    <w:uiPriority w:val="9"/>
    <w:rPr>
      <w:rFonts w:ascii="Calibri" w:hAnsi="Calibri" w:cs="Calibri"/>
      <w:b/>
      <w:bCs/>
      <w:kern w:val="2"/>
      <w:sz w:val="28"/>
      <w:szCs w:val="28"/>
    </w:rPr>
  </w:style>
  <w:style w:type="character" w:customStyle="1" w:styleId="39">
    <w:name w:val="标题 6 Char"/>
    <w:link w:val="7"/>
    <w:qFormat/>
    <w:uiPriority w:val="9"/>
    <w:rPr>
      <w:rFonts w:ascii="Cambria" w:hAnsi="Cambria" w:cs="Cambria"/>
      <w:b/>
      <w:bCs/>
      <w:kern w:val="2"/>
      <w:sz w:val="24"/>
      <w:szCs w:val="24"/>
    </w:rPr>
  </w:style>
  <w:style w:type="character" w:customStyle="1" w:styleId="40">
    <w:name w:val="标题 7 Char"/>
    <w:link w:val="8"/>
    <w:qFormat/>
    <w:uiPriority w:val="9"/>
    <w:rPr>
      <w:rFonts w:ascii="Calibri" w:hAnsi="Calibri" w:cs="Calibri"/>
      <w:b/>
      <w:bCs/>
      <w:kern w:val="2"/>
      <w:sz w:val="24"/>
      <w:szCs w:val="24"/>
    </w:rPr>
  </w:style>
  <w:style w:type="character" w:customStyle="1" w:styleId="41">
    <w:name w:val="标题 8 Char"/>
    <w:link w:val="9"/>
    <w:qFormat/>
    <w:uiPriority w:val="9"/>
    <w:rPr>
      <w:rFonts w:ascii="Cambria" w:hAnsi="Cambria" w:cs="Cambria"/>
      <w:kern w:val="2"/>
      <w:sz w:val="24"/>
      <w:szCs w:val="24"/>
    </w:rPr>
  </w:style>
  <w:style w:type="character" w:customStyle="1" w:styleId="42">
    <w:name w:val="标题 9 Char"/>
    <w:link w:val="10"/>
    <w:qFormat/>
    <w:uiPriority w:val="9"/>
    <w:rPr>
      <w:rFonts w:ascii="Cambria" w:hAnsi="Cambria" w:cs="Cambria"/>
      <w:kern w:val="2"/>
      <w:sz w:val="21"/>
      <w:szCs w:val="21"/>
    </w:rPr>
  </w:style>
  <w:style w:type="character" w:customStyle="1" w:styleId="43">
    <w:name w:val="正文缩进 Char"/>
    <w:link w:val="11"/>
    <w:qFormat/>
    <w:uiPriority w:val="0"/>
    <w:rPr>
      <w:kern w:val="2"/>
      <w:sz w:val="21"/>
      <w:szCs w:val="24"/>
    </w:rPr>
  </w:style>
  <w:style w:type="character" w:customStyle="1" w:styleId="44">
    <w:name w:val="批注文字 Char"/>
    <w:link w:val="15"/>
    <w:qFormat/>
    <w:uiPriority w:val="0"/>
    <w:rPr>
      <w:kern w:val="2"/>
      <w:sz w:val="21"/>
      <w:szCs w:val="24"/>
    </w:rPr>
  </w:style>
  <w:style w:type="character" w:customStyle="1" w:styleId="45">
    <w:name w:val="纯文本 Char"/>
    <w:link w:val="17"/>
    <w:qFormat/>
    <w:uiPriority w:val="0"/>
    <w:rPr>
      <w:rFonts w:ascii="宋体" w:hAnsi="Courier New" w:cs="Courier New"/>
      <w:kern w:val="2"/>
      <w:sz w:val="21"/>
      <w:szCs w:val="21"/>
    </w:rPr>
  </w:style>
  <w:style w:type="character" w:customStyle="1" w:styleId="46">
    <w:name w:val="日期 Char"/>
    <w:link w:val="18"/>
    <w:qFormat/>
    <w:uiPriority w:val="0"/>
    <w:rPr>
      <w:kern w:val="2"/>
      <w:sz w:val="21"/>
      <w:szCs w:val="24"/>
    </w:rPr>
  </w:style>
  <w:style w:type="character" w:customStyle="1" w:styleId="47">
    <w:name w:val="批注框文本 Char"/>
    <w:link w:val="19"/>
    <w:qFormat/>
    <w:uiPriority w:val="0"/>
    <w:rPr>
      <w:kern w:val="2"/>
      <w:sz w:val="18"/>
      <w:szCs w:val="18"/>
    </w:rPr>
  </w:style>
  <w:style w:type="character" w:customStyle="1" w:styleId="48">
    <w:name w:val="HTML 预设格式 Char"/>
    <w:link w:val="23"/>
    <w:semiHidden/>
    <w:qFormat/>
    <w:uiPriority w:val="0"/>
    <w:rPr>
      <w:rFonts w:ascii="宋体" w:hAnsi="宋体" w:eastAsia="宋体" w:cs="宋体"/>
      <w:sz w:val="24"/>
      <w:szCs w:val="24"/>
      <w:lang w:val="en-US" w:eastAsia="zh-CN" w:bidi="ar-SA"/>
    </w:rPr>
  </w:style>
  <w:style w:type="character" w:customStyle="1" w:styleId="49">
    <w:name w:val="批注主题 Char"/>
    <w:link w:val="25"/>
    <w:qFormat/>
    <w:uiPriority w:val="0"/>
    <w:rPr>
      <w:b/>
      <w:bCs/>
      <w:kern w:val="2"/>
      <w:sz w:val="21"/>
      <w:szCs w:val="24"/>
    </w:rPr>
  </w:style>
  <w:style w:type="character" w:customStyle="1" w:styleId="50">
    <w:name w:val="正文首行缩进 2 Char"/>
    <w:link w:val="26"/>
    <w:semiHidden/>
    <w:qFormat/>
    <w:locked/>
    <w:uiPriority w:val="0"/>
    <w:rPr>
      <w:rFonts w:ascii="Calibri" w:hAnsi="Calibri" w:eastAsia="宋体"/>
      <w:kern w:val="2"/>
      <w:sz w:val="21"/>
      <w:szCs w:val="22"/>
      <w:lang w:val="en-US" w:eastAsia="zh-CN" w:bidi="ar-SA"/>
    </w:rPr>
  </w:style>
  <w:style w:type="character" w:customStyle="1" w:styleId="51">
    <w:name w:val="列出段落 Char"/>
    <w:link w:val="52"/>
    <w:qFormat/>
    <w:uiPriority w:val="0"/>
    <w:rPr>
      <w:rFonts w:ascii="Calibri" w:hAnsi="Calibri" w:eastAsia="宋体"/>
      <w:kern w:val="2"/>
      <w:sz w:val="21"/>
      <w:szCs w:val="22"/>
      <w:lang w:bidi="ar-SA"/>
    </w:rPr>
  </w:style>
  <w:style w:type="paragraph" w:styleId="52">
    <w:name w:val="List Paragraph"/>
    <w:basedOn w:val="1"/>
    <w:link w:val="51"/>
    <w:qFormat/>
    <w:uiPriority w:val="99"/>
    <w:pPr>
      <w:ind w:firstLine="420" w:firstLineChars="200"/>
    </w:pPr>
    <w:rPr>
      <w:szCs w:val="22"/>
    </w:rPr>
  </w:style>
  <w:style w:type="character" w:customStyle="1" w:styleId="53">
    <w:name w:val="apple-converted-space"/>
    <w:qFormat/>
    <w:uiPriority w:val="0"/>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6">
    <w:name w:val="Char Char Char"/>
    <w:basedOn w:val="1"/>
    <w:qFormat/>
    <w:uiPriority w:val="0"/>
    <w:rPr>
      <w:rFonts w:ascii="Tahoma" w:hAnsi="Tahoma"/>
      <w:b/>
      <w:kern w:val="0"/>
      <w:sz w:val="28"/>
      <w:szCs w:val="20"/>
    </w:rPr>
  </w:style>
  <w:style w:type="paragraph" w:customStyle="1" w:styleId="5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
    <w:name w:val="正文2"/>
    <w:basedOn w:val="1"/>
    <w:qFormat/>
    <w:uiPriority w:val="0"/>
    <w:pPr>
      <w:spacing w:before="156" w:line="360" w:lineRule="auto"/>
      <w:ind w:firstLine="510" w:firstLineChars="200"/>
    </w:pPr>
    <w:rPr>
      <w:sz w:val="24"/>
      <w:szCs w:val="20"/>
    </w:rPr>
  </w:style>
  <w:style w:type="paragraph" w:customStyle="1" w:styleId="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4">
    <w:name w:val="List Paragraph1"/>
    <w:basedOn w:val="1"/>
    <w:qFormat/>
    <w:uiPriority w:val="0"/>
    <w:pPr>
      <w:ind w:firstLine="420" w:firstLineChars="200"/>
    </w:pPr>
    <w:rPr>
      <w:szCs w:val="22"/>
    </w:rPr>
  </w:style>
  <w:style w:type="paragraph" w:customStyle="1" w:styleId="6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7">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8">
    <w:name w:val="*正文"/>
    <w:basedOn w:val="1"/>
    <w:qFormat/>
    <w:uiPriority w:val="0"/>
    <w:pPr>
      <w:spacing w:line="360" w:lineRule="auto"/>
      <w:ind w:firstLine="480"/>
    </w:pPr>
    <w:rPr>
      <w:rFonts w:ascii="宋体" w:hAnsi="宋体"/>
      <w:sz w:val="24"/>
      <w:szCs w:val="22"/>
    </w:rPr>
  </w:style>
  <w:style w:type="paragraph" w:customStyle="1" w:styleId="6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70">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4">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7">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8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2">
    <w:name w:val="0级"/>
    <w:basedOn w:val="1"/>
    <w:qFormat/>
    <w:uiPriority w:val="0"/>
    <w:pPr>
      <w:ind w:left="991" w:leftChars="472"/>
    </w:pPr>
    <w:rPr>
      <w:rFonts w:ascii="宋体" w:hAnsi="宋体"/>
      <w:color w:val="000000"/>
      <w:szCs w:val="21"/>
    </w:rPr>
  </w:style>
  <w:style w:type="paragraph" w:customStyle="1" w:styleId="8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5">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9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9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2">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列出段落1"/>
    <w:basedOn w:val="1"/>
    <w:qFormat/>
    <w:uiPriority w:val="0"/>
    <w:pPr>
      <w:ind w:firstLine="420" w:firstLineChars="200"/>
    </w:pPr>
    <w:rPr>
      <w:kern w:val="0"/>
      <w:sz w:val="24"/>
      <w:szCs w:val="20"/>
    </w:rPr>
  </w:style>
  <w:style w:type="paragraph" w:customStyle="1" w:styleId="9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7">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9">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10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2">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03">
    <w:name w:val="USE 1"/>
    <w:basedOn w:val="1"/>
    <w:qFormat/>
    <w:uiPriority w:val="0"/>
    <w:pPr>
      <w:spacing w:line="200" w:lineRule="atLeast"/>
      <w:ind w:left="425" w:hanging="425"/>
      <w:jc w:val="left"/>
    </w:pPr>
    <w:rPr>
      <w:rFonts w:ascii="宋体" w:hAnsi="宋体"/>
      <w:b/>
      <w:sz w:val="24"/>
      <w:szCs w:val="28"/>
    </w:rPr>
  </w:style>
  <w:style w:type="paragraph" w:customStyle="1" w:styleId="10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1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1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3">
    <w:name w:val="表格内文字"/>
    <w:basedOn w:val="1"/>
    <w:qFormat/>
    <w:uiPriority w:val="0"/>
    <w:rPr>
      <w:rFonts w:ascii="Times New Roman" w:hAnsi="Times New Roman"/>
      <w:sz w:val="24"/>
      <w:szCs w:val="20"/>
    </w:rPr>
  </w:style>
  <w:style w:type="paragraph" w:customStyle="1" w:styleId="114">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5">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paragraph" w:customStyle="1" w:styleId="116">
    <w:name w:val="Table Text"/>
    <w:basedOn w:val="1"/>
    <w:semiHidden/>
    <w:qFormat/>
    <w:uiPriority w:val="0"/>
    <w:rPr>
      <w:rFonts w:ascii="宋体" w:hAnsi="宋体" w:cs="宋体"/>
      <w:sz w:val="22"/>
      <w:szCs w:val="22"/>
      <w:lang w:eastAsia="en-US"/>
    </w:rPr>
  </w:style>
  <w:style w:type="table" w:customStyle="1" w:styleId="1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5976</Words>
  <Characters>6125</Characters>
  <Lines>45</Lines>
  <Paragraphs>12</Paragraphs>
  <TotalTime>2</TotalTime>
  <ScaleCrop>false</ScaleCrop>
  <LinksUpToDate>false</LinksUpToDate>
  <CharactersWithSpaces>6188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2025-02-13T02:20:00Z</dcterms:created>
  <dc:creator>jk</dc:creator>
  <cp:lastModifiedBy>eric102718087</cp:lastModifiedBy>
  <cp:lastPrinted>2024-04-11T08:33:00Z</cp:lastPrinted>
  <dcterms:modified xsi:type="dcterms:W3CDTF">2025-02-27T03:36:28Z</dcterms:modified>
  <dc:title>小型建设工程施工招标文件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8BE4D8AD04A14BED8E9422ECB5A2D107_13</vt:lpwstr>
  </property>
  <property fmtid="{D5CDD505-2E9C-101B-9397-08002B2CF9AE}" pid="4" name="KSOTemplateDocerSaveRecord">
    <vt:lpwstr>eyJoZGlkIjoiZTk1MDE0Y2Y5Yzc3ZGYzOTczYzM3Yzc5ZmJmZDJjMGEiLCJ1c2VySWQiOiIzOTMxODk1OTQifQ==</vt:lpwstr>
  </property>
</Properties>
</file>